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78865" w14:textId="77777777" w:rsidR="001517BC" w:rsidRPr="008503C1" w:rsidRDefault="00DE1183" w:rsidP="00793598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9D85B8A" w14:textId="77777777" w:rsidR="00DE1183" w:rsidRPr="008503C1" w:rsidRDefault="001517BC" w:rsidP="00793598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C3C9698" w14:textId="69D7D2FE" w:rsidR="005461BC" w:rsidRPr="008B0AC1" w:rsidRDefault="00F750E0" w:rsidP="0016618B">
      <w:pPr>
        <w:widowControl w:val="0"/>
        <w:jc w:val="both"/>
        <w:rPr>
          <w:rFonts w:ascii="GHEA Grapalat" w:hAnsi="GHEA Grapalat"/>
          <w:sz w:val="20"/>
        </w:rPr>
      </w:pPr>
      <w:r w:rsidRPr="005E033A">
        <w:rPr>
          <w:rFonts w:ascii="GHEA Grapalat" w:hAnsi="GHEA Grapalat"/>
          <w:sz w:val="20"/>
          <w:lang w:eastAsia="en-US" w:bidi="ar-SA"/>
        </w:rPr>
        <w:t xml:space="preserve">ГНКО &lt;&lt; </w:t>
      </w:r>
      <w:r w:rsidRPr="00B91E6E">
        <w:rPr>
          <w:rFonts w:ascii="GHEA Grapalat" w:hAnsi="GHEA Grapalat"/>
          <w:sz w:val="20"/>
          <w:lang w:eastAsia="en-US" w:bidi="ar-SA"/>
        </w:rPr>
        <w:t>Бюраканская астрофизическая обсерватория имени В.А. Амбарцу</w:t>
      </w:r>
      <w:r w:rsidRPr="00B91E6E">
        <w:rPr>
          <w:rFonts w:ascii="GHEA Grapalat" w:hAnsi="GHEA Grapalat"/>
          <w:sz w:val="20"/>
        </w:rPr>
        <w:t>мяна</w:t>
      </w:r>
      <w:r w:rsidRPr="005E033A">
        <w:rPr>
          <w:rFonts w:ascii="GHEA Grapalat" w:hAnsi="GHEA Grapalat"/>
          <w:sz w:val="20"/>
        </w:rPr>
        <w:t xml:space="preserve">&gt;&gt; НАН РА </w:t>
      </w:r>
      <w:r w:rsidR="005461BC" w:rsidRPr="008503C1">
        <w:rPr>
          <w:rFonts w:ascii="GHEA Grapalat" w:hAnsi="GHEA Grapalat"/>
          <w:sz w:val="20"/>
        </w:rPr>
        <w:t>ниже представляет информацию о договор</w:t>
      </w:r>
      <w:r w:rsidR="000B0E2E">
        <w:rPr>
          <w:rFonts w:ascii="GHEA Grapalat" w:hAnsi="GHEA Grapalat"/>
          <w:sz w:val="20"/>
          <w:lang w:val="en-GB"/>
        </w:rPr>
        <w:t>e</w:t>
      </w:r>
      <w:r w:rsidR="005461BC" w:rsidRPr="008503C1">
        <w:rPr>
          <w:rFonts w:ascii="GHEA Grapalat" w:hAnsi="GHEA Grapalat"/>
          <w:sz w:val="20"/>
        </w:rPr>
        <w:t xml:space="preserve">, </w:t>
      </w:r>
      <w:r w:rsidR="00793598" w:rsidRPr="008503C1">
        <w:rPr>
          <w:rFonts w:ascii="GHEA Grapalat" w:hAnsi="GHEA Grapalat"/>
          <w:sz w:val="20"/>
        </w:rPr>
        <w:t>заключен</w:t>
      </w:r>
      <w:r w:rsidR="00793598">
        <w:rPr>
          <w:rFonts w:ascii="GHEA Grapalat" w:hAnsi="GHEA Grapalat"/>
          <w:sz w:val="20"/>
        </w:rPr>
        <w:t>ы</w:t>
      </w:r>
      <w:r w:rsidR="000B0E2E">
        <w:rPr>
          <w:rFonts w:ascii="GHEA Grapalat" w:hAnsi="GHEA Grapalat"/>
          <w:sz w:val="20"/>
        </w:rPr>
        <w:t>м</w:t>
      </w:r>
      <w:r w:rsidR="00793598" w:rsidRPr="008503C1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793598">
        <w:rPr>
          <w:rFonts w:ascii="GHEA Grapalat" w:hAnsi="GHEA Grapalat"/>
          <w:sz w:val="20"/>
        </w:rPr>
        <w:t xml:space="preserve"> </w:t>
      </w:r>
      <w:r w:rsidR="00402E62" w:rsidRPr="00402E62">
        <w:rPr>
          <w:rFonts w:ascii="GHEA Grapalat" w:hAnsi="GHEA Grapalat"/>
          <w:sz w:val="20"/>
        </w:rPr>
        <w:t>&lt;</w:t>
      </w:r>
      <w:r w:rsidRPr="00F750E0">
        <w:rPr>
          <w:rFonts w:ascii="GHEA Grapalat" w:hAnsi="GHEA Grapalat"/>
          <w:sz w:val="20"/>
        </w:rPr>
        <w:t>&lt;</w:t>
      </w:r>
      <w:r w:rsidR="007B1C44">
        <w:rPr>
          <w:rFonts w:ascii="GHEA Grapalat" w:hAnsi="GHEA Grapalat" w:cs="Sylfaen"/>
          <w:sz w:val="20"/>
          <w:lang w:val="af-ZA"/>
        </w:rPr>
        <w:t>ԲԱ -ԳՀԱՊՁԲ-2</w:t>
      </w:r>
      <w:r w:rsidR="008425D8">
        <w:rPr>
          <w:rFonts w:ascii="GHEA Grapalat" w:hAnsi="GHEA Grapalat" w:cs="Sylfaen"/>
          <w:sz w:val="20"/>
          <w:lang w:val="hy-AM"/>
        </w:rPr>
        <w:t>5</w:t>
      </w:r>
      <w:r w:rsidR="007B1C44">
        <w:rPr>
          <w:rFonts w:ascii="GHEA Grapalat" w:hAnsi="GHEA Grapalat" w:cs="Sylfaen"/>
          <w:sz w:val="20"/>
          <w:lang w:val="af-ZA"/>
        </w:rPr>
        <w:t>/</w:t>
      </w:r>
      <w:r w:rsidR="00287E2B">
        <w:rPr>
          <w:rFonts w:ascii="GHEA Grapalat" w:hAnsi="GHEA Grapalat" w:cs="Sylfaen"/>
          <w:sz w:val="20"/>
        </w:rPr>
        <w:t>8</w:t>
      </w:r>
      <w:r w:rsidR="00402E62" w:rsidRPr="00F750E0">
        <w:rPr>
          <w:rFonts w:ascii="GHEA Grapalat" w:hAnsi="GHEA Grapalat"/>
          <w:sz w:val="20"/>
        </w:rPr>
        <w:t>&gt;</w:t>
      </w:r>
      <w:r w:rsidRPr="00F750E0">
        <w:rPr>
          <w:rFonts w:ascii="GHEA Grapalat" w:hAnsi="GHEA Grapalat"/>
          <w:sz w:val="20"/>
        </w:rPr>
        <w:t>&gt;</w:t>
      </w:r>
    </w:p>
    <w:tbl>
      <w:tblPr>
        <w:tblW w:w="107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413"/>
        <w:gridCol w:w="20"/>
        <w:gridCol w:w="170"/>
        <w:gridCol w:w="65"/>
        <w:gridCol w:w="1302"/>
        <w:gridCol w:w="142"/>
        <w:gridCol w:w="192"/>
        <w:gridCol w:w="551"/>
        <w:gridCol w:w="23"/>
        <w:gridCol w:w="191"/>
        <w:gridCol w:w="463"/>
        <w:gridCol w:w="285"/>
        <w:gridCol w:w="256"/>
        <w:gridCol w:w="878"/>
        <w:gridCol w:w="135"/>
        <w:gridCol w:w="148"/>
        <w:gridCol w:w="625"/>
        <w:gridCol w:w="226"/>
        <w:gridCol w:w="256"/>
        <w:gridCol w:w="452"/>
        <w:gridCol w:w="256"/>
        <w:gridCol w:w="368"/>
        <w:gridCol w:w="301"/>
        <w:gridCol w:w="354"/>
        <w:gridCol w:w="215"/>
        <w:gridCol w:w="122"/>
        <w:gridCol w:w="85"/>
        <w:gridCol w:w="256"/>
        <w:gridCol w:w="509"/>
        <w:gridCol w:w="936"/>
        <w:gridCol w:w="270"/>
      </w:tblGrid>
      <w:tr w:rsidR="005461BC" w:rsidRPr="00395B6E" w14:paraId="540F0565" w14:textId="77777777" w:rsidTr="00865592">
        <w:trPr>
          <w:gridBefore w:val="1"/>
          <w:wBefore w:w="329" w:type="dxa"/>
          <w:trHeight w:val="134"/>
          <w:jc w:val="center"/>
        </w:trPr>
        <w:tc>
          <w:tcPr>
            <w:tcW w:w="413" w:type="dxa"/>
            <w:shd w:val="clear" w:color="auto" w:fill="auto"/>
            <w:vAlign w:val="center"/>
          </w:tcPr>
          <w:p w14:paraId="6B6A40C6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2" w:type="dxa"/>
            <w:gridSpan w:val="30"/>
            <w:shd w:val="clear" w:color="auto" w:fill="auto"/>
            <w:vAlign w:val="center"/>
          </w:tcPr>
          <w:p w14:paraId="6643D9F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66833" w:rsidRPr="00395B6E" w14:paraId="05966AF8" w14:textId="77777777" w:rsidTr="00865592">
        <w:trPr>
          <w:gridBefore w:val="1"/>
          <w:wBefore w:w="329" w:type="dxa"/>
          <w:trHeight w:val="101"/>
          <w:jc w:val="center"/>
        </w:trPr>
        <w:tc>
          <w:tcPr>
            <w:tcW w:w="413" w:type="dxa"/>
            <w:vMerge w:val="restart"/>
            <w:shd w:val="clear" w:color="auto" w:fill="auto"/>
            <w:vAlign w:val="center"/>
          </w:tcPr>
          <w:p w14:paraId="5F4ED3E6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91" w:type="dxa"/>
            <w:gridSpan w:val="6"/>
            <w:vMerge w:val="restart"/>
            <w:shd w:val="clear" w:color="auto" w:fill="auto"/>
            <w:vAlign w:val="center"/>
          </w:tcPr>
          <w:p w14:paraId="6E24011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74" w:type="dxa"/>
            <w:gridSpan w:val="2"/>
            <w:vMerge w:val="restart"/>
            <w:shd w:val="clear" w:color="auto" w:fill="auto"/>
            <w:vAlign w:val="center"/>
          </w:tcPr>
          <w:p w14:paraId="764A7D5C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14:paraId="22B820A5" w14:textId="77777777" w:rsidR="009F073F" w:rsidRPr="00395B6E" w:rsidRDefault="005461BC" w:rsidP="004943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14:paraId="0CC914E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14:paraId="1934069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393" w:type="dxa"/>
            <w:gridSpan w:val="7"/>
            <w:shd w:val="clear" w:color="auto" w:fill="auto"/>
            <w:vAlign w:val="center"/>
          </w:tcPr>
          <w:p w14:paraId="7BEE71F3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66833" w:rsidRPr="00395B6E" w14:paraId="3B3E138F" w14:textId="77777777" w:rsidTr="00865592">
        <w:trPr>
          <w:gridBefore w:val="1"/>
          <w:wBefore w:w="329" w:type="dxa"/>
          <w:trHeight w:val="161"/>
          <w:jc w:val="center"/>
        </w:trPr>
        <w:tc>
          <w:tcPr>
            <w:tcW w:w="413" w:type="dxa"/>
            <w:vMerge/>
            <w:shd w:val="clear" w:color="auto" w:fill="auto"/>
            <w:vAlign w:val="center"/>
          </w:tcPr>
          <w:p w14:paraId="769270F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1" w:type="dxa"/>
            <w:gridSpan w:val="6"/>
            <w:vMerge/>
            <w:shd w:val="clear" w:color="auto" w:fill="auto"/>
            <w:vAlign w:val="center"/>
          </w:tcPr>
          <w:p w14:paraId="6B0417B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4" w:type="dxa"/>
            <w:gridSpan w:val="2"/>
            <w:vMerge/>
            <w:shd w:val="clear" w:color="auto" w:fill="auto"/>
            <w:vAlign w:val="center"/>
          </w:tcPr>
          <w:p w14:paraId="170E574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1C379850" w14:textId="77777777" w:rsidR="009F073F" w:rsidRPr="00395B6E" w:rsidRDefault="005461BC" w:rsidP="004943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1BDAF428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14:paraId="39D553C3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213" w:type="dxa"/>
            <w:gridSpan w:val="7"/>
            <w:vMerge w:val="restart"/>
            <w:shd w:val="clear" w:color="auto" w:fill="auto"/>
          </w:tcPr>
          <w:p w14:paraId="47FB204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93" w:type="dxa"/>
            <w:gridSpan w:val="7"/>
            <w:vMerge w:val="restart"/>
            <w:shd w:val="clear" w:color="auto" w:fill="auto"/>
          </w:tcPr>
          <w:p w14:paraId="081225B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833" w:rsidRPr="00395B6E" w14:paraId="2771A4B3" w14:textId="77777777" w:rsidTr="00865592">
        <w:trPr>
          <w:gridBefore w:val="1"/>
          <w:wBefore w:w="329" w:type="dxa"/>
          <w:trHeight w:val="253"/>
          <w:jc w:val="center"/>
        </w:trPr>
        <w:tc>
          <w:tcPr>
            <w:tcW w:w="4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1174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635A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589D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495E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69DC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EA466" w14:textId="77777777" w:rsidR="009F073F" w:rsidRPr="00395B6E" w:rsidRDefault="005461BC" w:rsidP="004943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581C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1303C8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428FF33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833" w:rsidRPr="00395B6E" w14:paraId="7608FBFC" w14:textId="77777777" w:rsidTr="00865592">
        <w:trPr>
          <w:gridBefore w:val="1"/>
          <w:wBefore w:w="329" w:type="dxa"/>
          <w:trHeight w:val="253"/>
          <w:jc w:val="center"/>
        </w:trPr>
        <w:tc>
          <w:tcPr>
            <w:tcW w:w="4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83135" w14:textId="77777777" w:rsidR="00A525E9" w:rsidRPr="00AC18A4" w:rsidRDefault="00A525E9" w:rsidP="00A52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1</w:t>
            </w:r>
          </w:p>
        </w:tc>
        <w:tc>
          <w:tcPr>
            <w:tcW w:w="1891" w:type="dxa"/>
            <w:gridSpan w:val="6"/>
            <w:vAlign w:val="center"/>
          </w:tcPr>
          <w:p w14:paraId="1414915A" w14:textId="15BA4644" w:rsidR="00A525E9" w:rsidRPr="00250807" w:rsidRDefault="00BD44F4" w:rsidP="00A525E9">
            <w:pPr>
              <w:jc w:val="center"/>
              <w:rPr>
                <w:rFonts w:ascii="GHEA Grapalat" w:hAnsi="GHEA Grapalat"/>
                <w:sz w:val="20"/>
              </w:rPr>
            </w:pPr>
            <w:r w:rsidRPr="00BD44F4">
              <w:rPr>
                <w:rFonts w:ascii="Arial" w:hAnsi="Arial" w:cs="Arial" w:hint="eastAsia"/>
                <w:kern w:val="2"/>
                <w:sz w:val="18"/>
                <w:szCs w:val="18"/>
                <w:lang w:val="hy-AM"/>
              </w:rPr>
              <w:t>Бензин</w:t>
            </w:r>
            <w:r w:rsidRPr="00BD44F4">
              <w:rPr>
                <w:rFonts w:ascii="Arial" w:hAnsi="Arial" w:cs="Arial"/>
                <w:kern w:val="2"/>
                <w:sz w:val="18"/>
                <w:szCs w:val="18"/>
                <w:lang w:val="hy-AM"/>
              </w:rPr>
              <w:t xml:space="preserve"> </w:t>
            </w:r>
            <w:r w:rsidRPr="00BD44F4">
              <w:rPr>
                <w:rFonts w:ascii="Arial" w:hAnsi="Arial" w:cs="Arial" w:hint="eastAsia"/>
                <w:kern w:val="2"/>
                <w:sz w:val="18"/>
                <w:szCs w:val="18"/>
                <w:lang w:val="hy-AM"/>
              </w:rPr>
              <w:t>типа</w:t>
            </w:r>
            <w:r w:rsidRPr="00BD44F4">
              <w:rPr>
                <w:rFonts w:ascii="Arial" w:hAnsi="Arial" w:cs="Arial"/>
                <w:kern w:val="2"/>
                <w:sz w:val="18"/>
                <w:szCs w:val="18"/>
                <w:lang w:val="hy-AM"/>
              </w:rPr>
              <w:t xml:space="preserve"> &lt;&lt;</w:t>
            </w:r>
            <w:r w:rsidRPr="00BD44F4">
              <w:rPr>
                <w:rFonts w:ascii="Arial" w:hAnsi="Arial" w:cs="Arial" w:hint="eastAsia"/>
                <w:kern w:val="2"/>
                <w:sz w:val="18"/>
                <w:szCs w:val="18"/>
                <w:lang w:val="hy-AM"/>
              </w:rPr>
              <w:t>Регуляр</w:t>
            </w:r>
            <w:r w:rsidRPr="00BD44F4">
              <w:rPr>
                <w:rFonts w:ascii="Arial" w:hAnsi="Arial" w:cs="Arial"/>
                <w:kern w:val="2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5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8EE07" w14:textId="276A69D4" w:rsidR="00A525E9" w:rsidRPr="007B1C44" w:rsidRDefault="007B1C44" w:rsidP="00A52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kern w:val="2"/>
                <w:sz w:val="16"/>
                <w:szCs w:val="16"/>
              </w:rPr>
              <w:t>л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0758E" w14:textId="516E5DB7" w:rsidR="00A525E9" w:rsidRPr="00803AC1" w:rsidRDefault="00C0665A" w:rsidP="00A525E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BD44F4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5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AC1E6" w14:textId="4196A124" w:rsidR="00A525E9" w:rsidRPr="00803AC1" w:rsidRDefault="00C0665A" w:rsidP="00A525E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BD44F4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13" w:type="dxa"/>
            <w:gridSpan w:val="2"/>
            <w:vAlign w:val="center"/>
          </w:tcPr>
          <w:p w14:paraId="48CD4B07" w14:textId="06B003DE" w:rsidR="00A525E9" w:rsidRPr="008425D8" w:rsidRDefault="00C0665A" w:rsidP="00A525E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</w:t>
            </w:r>
            <w:r w:rsidR="008425D8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773" w:type="dxa"/>
            <w:gridSpan w:val="2"/>
            <w:vAlign w:val="center"/>
          </w:tcPr>
          <w:p w14:paraId="06C42769" w14:textId="346A3B19" w:rsidR="00A525E9" w:rsidRPr="008425D8" w:rsidRDefault="00C0665A" w:rsidP="00A525E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2400000</w:t>
            </w:r>
          </w:p>
        </w:tc>
        <w:tc>
          <w:tcPr>
            <w:tcW w:w="2213" w:type="dxa"/>
            <w:gridSpan w:val="7"/>
          </w:tcPr>
          <w:p w14:paraId="2E288EC8" w14:textId="78495679" w:rsidR="00A525E9" w:rsidRPr="008425D8" w:rsidRDefault="00BD44F4" w:rsidP="00A525E9">
            <w:pPr>
              <w:rPr>
                <w:rFonts w:ascii="Sylfaen" w:hAnsi="Sylfaen"/>
                <w:sz w:val="12"/>
                <w:szCs w:val="14"/>
                <w:lang w:val="hy-AM"/>
              </w:rPr>
            </w:pPr>
            <w:r w:rsidRPr="008425D8">
              <w:rPr>
                <w:rFonts w:ascii="Cambria" w:hAnsi="Cambria" w:cs="Cambria" w:hint="eastAsia"/>
                <w:sz w:val="12"/>
                <w:lang w:val="hy-AM"/>
              </w:rPr>
              <w:t>Внешний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вид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: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чистый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и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простой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октановое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число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определяется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методом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испытаний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менее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91,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метод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двигателя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менее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81,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давление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насыщенного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пара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бензина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от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45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100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кПа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содержание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свинца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более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5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мг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/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дм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3,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объемный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объем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бензола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более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1%,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плотность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при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15 °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-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от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720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775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кг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/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3,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содержание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серы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более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10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мг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/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кг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содержание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кислорода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более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2,7%,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объемные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окислители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часть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более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: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метанол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-3%,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этанол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-5%,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изопропиловый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спирт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-10%,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изобутиловый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спирт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-10%,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триабутиловый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спирт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-7%,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простые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эфиры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(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5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и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выше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) -15%,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другие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окислители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-10%,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безопасность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маркировка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и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упаковка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согласно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Правительству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РА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2004 «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Положение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двигателях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внутреннего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сгорания»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утвержденное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постановлением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N 1592-N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от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11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ноября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2004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г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.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Доставка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-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талоном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>.</w:t>
            </w:r>
          </w:p>
        </w:tc>
        <w:tc>
          <w:tcPr>
            <w:tcW w:w="23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4FA6BDD" w14:textId="7F2051DD" w:rsidR="00A525E9" w:rsidRPr="008425D8" w:rsidRDefault="00BD44F4" w:rsidP="00A525E9">
            <w:pPr>
              <w:rPr>
                <w:rFonts w:ascii="Sylfaen" w:hAnsi="Sylfaen"/>
                <w:sz w:val="12"/>
                <w:szCs w:val="14"/>
                <w:lang w:val="hy-AM"/>
              </w:rPr>
            </w:pPr>
            <w:r w:rsidRPr="008425D8">
              <w:rPr>
                <w:rFonts w:ascii="Cambria" w:hAnsi="Cambria" w:cs="Cambria" w:hint="eastAsia"/>
                <w:sz w:val="12"/>
                <w:lang w:val="hy-AM"/>
              </w:rPr>
              <w:t>Внешний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вид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: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чистый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и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простой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октановое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число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определяется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методом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испытаний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менее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91,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метод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двигателя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менее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81,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давление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насыщенного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пара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бензина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от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45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100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кПа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содержание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свинца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более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5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мг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/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дм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3,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объемный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объем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бензола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более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1%,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плотность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при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15 °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-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от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720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775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кг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/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3,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содержание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серы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более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10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мг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/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кг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содержание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кислорода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более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2,7%,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объемные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окислители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часть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более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: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метанол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-3%,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этанол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-5%,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изопропиловый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спирт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-10%,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изобутиловый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спирт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-10%,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триабутиловый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спирт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-7%,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простые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эфиры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(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5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и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выше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) -15%,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другие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окислители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-10%,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безопасность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маркировка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и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упаковка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согласно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Правительству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РА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2004 «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Положение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двигателях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внутреннего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сгорания»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,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утвержденное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постановлением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N 1592-N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от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11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ноября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2004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г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.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Доставка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-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по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 xml:space="preserve"> </w:t>
            </w:r>
            <w:r w:rsidRPr="008425D8">
              <w:rPr>
                <w:rFonts w:ascii="Cambria" w:hAnsi="Cambria" w:cs="Cambria" w:hint="eastAsia"/>
                <w:sz w:val="12"/>
                <w:lang w:val="hy-AM"/>
              </w:rPr>
              <w:t>талоном</w:t>
            </w:r>
            <w:r w:rsidRPr="008425D8">
              <w:rPr>
                <w:rFonts w:ascii="Cambria" w:hAnsi="Cambria" w:cs="Cambria"/>
                <w:sz w:val="12"/>
                <w:lang w:val="hy-AM"/>
              </w:rPr>
              <w:t>.</w:t>
            </w:r>
          </w:p>
        </w:tc>
      </w:tr>
      <w:tr w:rsidR="004B6ED5" w:rsidRPr="00395B6E" w14:paraId="74650EB3" w14:textId="77777777" w:rsidTr="00865592">
        <w:trPr>
          <w:gridBefore w:val="1"/>
          <w:wBefore w:w="329" w:type="dxa"/>
          <w:trHeight w:val="155"/>
          <w:jc w:val="center"/>
        </w:trPr>
        <w:tc>
          <w:tcPr>
            <w:tcW w:w="10465" w:type="dxa"/>
            <w:gridSpan w:val="31"/>
            <w:shd w:val="clear" w:color="auto" w:fill="99CCFF"/>
            <w:vAlign w:val="center"/>
          </w:tcPr>
          <w:p w14:paraId="3BF9ACC0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6ED5" w:rsidRPr="00395B6E" w14:paraId="33E99A6A" w14:textId="77777777" w:rsidTr="00865592">
        <w:trPr>
          <w:gridBefore w:val="1"/>
          <w:wBefore w:w="329" w:type="dxa"/>
          <w:trHeight w:val="126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1D7C5" w14:textId="77777777" w:rsidR="004B6ED5" w:rsidRPr="00395B6E" w:rsidRDefault="004B6ED5" w:rsidP="004B6E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3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F8C63" w14:textId="77777777" w:rsidR="004B6ED5" w:rsidRPr="00395B6E" w:rsidRDefault="004B6ED5" w:rsidP="004B6E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22, 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</w:p>
        </w:tc>
      </w:tr>
      <w:tr w:rsidR="004B6ED5" w:rsidRPr="00395B6E" w14:paraId="58BF104B" w14:textId="77777777" w:rsidTr="00865592">
        <w:trPr>
          <w:gridBefore w:val="1"/>
          <w:wBefore w:w="329" w:type="dxa"/>
          <w:trHeight w:val="180"/>
          <w:jc w:val="center"/>
        </w:trPr>
        <w:tc>
          <w:tcPr>
            <w:tcW w:w="1046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3D5B64B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6ED5" w:rsidRPr="00395B6E" w14:paraId="368360D5" w14:textId="77777777" w:rsidTr="00865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29" w:type="dxa"/>
          <w:trHeight w:val="169"/>
          <w:jc w:val="center"/>
        </w:trPr>
        <w:tc>
          <w:tcPr>
            <w:tcW w:w="104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FE2A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B66833" w:rsidRPr="00395B6E" w14:paraId="52083CEB" w14:textId="77777777" w:rsidTr="00865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29" w:type="dxa"/>
          <w:trHeight w:val="1019"/>
          <w:jc w:val="center"/>
        </w:trPr>
        <w:tc>
          <w:tcPr>
            <w:tcW w:w="6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6A178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D6D7C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DEF4F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28B8E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2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0A8F8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F886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122FE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B66833" w:rsidRPr="00395B6E" w14:paraId="0CF4E613" w14:textId="77777777" w:rsidTr="00865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29" w:type="dxa"/>
          <w:trHeight w:val="59"/>
          <w:jc w:val="center"/>
        </w:trPr>
        <w:tc>
          <w:tcPr>
            <w:tcW w:w="6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5EAA0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6BB23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624B4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AD1F3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538D5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3040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1DE2B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6ED5" w:rsidRPr="00395B6E" w14:paraId="53A56124" w14:textId="77777777" w:rsidTr="00865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29" w:type="dxa"/>
          <w:trHeight w:val="180"/>
          <w:jc w:val="center"/>
        </w:trPr>
        <w:tc>
          <w:tcPr>
            <w:tcW w:w="104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A2B2133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6ED5" w:rsidRPr="00395B6E" w14:paraId="54EE6D78" w14:textId="77777777" w:rsidTr="00865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29" w:type="dxa"/>
          <w:trHeight w:val="142"/>
          <w:jc w:val="center"/>
        </w:trPr>
        <w:tc>
          <w:tcPr>
            <w:tcW w:w="63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C8417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2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BB409F2" w14:textId="6AB24151" w:rsidR="004B6ED5" w:rsidRPr="002605D9" w:rsidRDefault="00C0665A" w:rsidP="00E450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8425D8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․0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7</w:t>
            </w:r>
            <w:r w:rsidR="00D70DC2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8425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D70DC2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4B6ED5" w:rsidRPr="002605D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4B6ED5" w:rsidRPr="00395B6E" w14:paraId="6526E307" w14:textId="77777777" w:rsidTr="00865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29" w:type="dxa"/>
          <w:trHeight w:val="151"/>
          <w:jc w:val="center"/>
        </w:trPr>
        <w:tc>
          <w:tcPr>
            <w:tcW w:w="508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A654A" w14:textId="77777777" w:rsidR="004B6ED5" w:rsidRPr="00395B6E" w:rsidRDefault="004B6ED5" w:rsidP="004B6ED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CB9C7" w14:textId="77777777" w:rsidR="004B6ED5" w:rsidRPr="00E40DE9" w:rsidRDefault="004B6ED5" w:rsidP="004B6ED5">
            <w:pPr>
              <w:tabs>
                <w:tab w:val="left" w:pos="1248"/>
              </w:tabs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FBE5F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6ED5" w:rsidRPr="00395B6E" w14:paraId="4B4714E5" w14:textId="77777777" w:rsidTr="00865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29" w:type="dxa"/>
          <w:trHeight w:val="84"/>
          <w:jc w:val="center"/>
        </w:trPr>
        <w:tc>
          <w:tcPr>
            <w:tcW w:w="508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07D4E" w14:textId="77777777" w:rsidR="004B6ED5" w:rsidRPr="00395B6E" w:rsidRDefault="004B6ED5" w:rsidP="004B6E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3D32F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96E3F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6ED5" w:rsidRPr="00395B6E" w14:paraId="1D35874D" w14:textId="77777777" w:rsidTr="00865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29" w:type="dxa"/>
          <w:trHeight w:val="43"/>
          <w:jc w:val="center"/>
        </w:trPr>
        <w:tc>
          <w:tcPr>
            <w:tcW w:w="508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973E8" w14:textId="77777777" w:rsidR="004B6ED5" w:rsidRPr="00395B6E" w:rsidRDefault="004B6ED5" w:rsidP="004B6E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02F2B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E850D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30F79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B6ED5" w:rsidRPr="00395B6E" w14:paraId="47BA7D02" w14:textId="77777777" w:rsidTr="00865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29" w:type="dxa"/>
          <w:trHeight w:val="43"/>
          <w:jc w:val="center"/>
        </w:trPr>
        <w:tc>
          <w:tcPr>
            <w:tcW w:w="508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44FA5" w14:textId="77777777" w:rsidR="004B6ED5" w:rsidRPr="00395B6E" w:rsidRDefault="004B6ED5" w:rsidP="004B6ED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02909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30BAC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39150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6ED5" w:rsidRPr="00395B6E" w14:paraId="0727AA79" w14:textId="77777777" w:rsidTr="00865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29" w:type="dxa"/>
          <w:trHeight w:val="142"/>
          <w:jc w:val="center"/>
        </w:trPr>
        <w:tc>
          <w:tcPr>
            <w:tcW w:w="508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A927D" w14:textId="77777777" w:rsidR="004B6ED5" w:rsidRPr="00395B6E" w:rsidRDefault="004B6ED5" w:rsidP="004B6E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29A4E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67475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E8956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6ED5" w:rsidRPr="00395B6E" w14:paraId="43D4E32C" w14:textId="77777777" w:rsidTr="00865592">
        <w:trPr>
          <w:gridBefore w:val="1"/>
          <w:wBefore w:w="329" w:type="dxa"/>
          <w:trHeight w:val="49"/>
          <w:jc w:val="center"/>
        </w:trPr>
        <w:tc>
          <w:tcPr>
            <w:tcW w:w="10465" w:type="dxa"/>
            <w:gridSpan w:val="31"/>
            <w:shd w:val="clear" w:color="auto" w:fill="99CCFF"/>
            <w:vAlign w:val="center"/>
          </w:tcPr>
          <w:p w14:paraId="17C38BBF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6ED5" w:rsidRPr="00395B6E" w14:paraId="7EC5E55C" w14:textId="77777777" w:rsidTr="00865592">
        <w:trPr>
          <w:gridBefore w:val="1"/>
          <w:wBefore w:w="329" w:type="dxa"/>
          <w:trHeight w:val="36"/>
          <w:jc w:val="center"/>
        </w:trPr>
        <w:tc>
          <w:tcPr>
            <w:tcW w:w="668" w:type="dxa"/>
            <w:gridSpan w:val="4"/>
            <w:vMerge w:val="restart"/>
            <w:shd w:val="clear" w:color="auto" w:fill="auto"/>
            <w:vAlign w:val="center"/>
          </w:tcPr>
          <w:p w14:paraId="591BDF15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10" w:type="dxa"/>
            <w:gridSpan w:val="5"/>
            <w:vMerge w:val="restart"/>
            <w:shd w:val="clear" w:color="auto" w:fill="auto"/>
            <w:vAlign w:val="center"/>
          </w:tcPr>
          <w:p w14:paraId="1D4A0924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87" w:type="dxa"/>
            <w:gridSpan w:val="22"/>
            <w:shd w:val="clear" w:color="auto" w:fill="auto"/>
            <w:vAlign w:val="center"/>
          </w:tcPr>
          <w:p w14:paraId="3C4D5BC2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B6ED5" w:rsidRPr="00395B6E" w14:paraId="4AE3FD9A" w14:textId="77777777" w:rsidTr="00865592">
        <w:trPr>
          <w:gridBefore w:val="1"/>
          <w:wBefore w:w="329" w:type="dxa"/>
          <w:trHeight w:val="196"/>
          <w:jc w:val="center"/>
        </w:trPr>
        <w:tc>
          <w:tcPr>
            <w:tcW w:w="668" w:type="dxa"/>
            <w:gridSpan w:val="4"/>
            <w:vMerge/>
            <w:shd w:val="clear" w:color="auto" w:fill="auto"/>
            <w:vAlign w:val="center"/>
          </w:tcPr>
          <w:p w14:paraId="08FCE9FE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10" w:type="dxa"/>
            <w:gridSpan w:val="5"/>
            <w:vMerge/>
            <w:shd w:val="clear" w:color="auto" w:fill="auto"/>
            <w:vAlign w:val="center"/>
          </w:tcPr>
          <w:p w14:paraId="69A97A94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87" w:type="dxa"/>
            <w:gridSpan w:val="22"/>
            <w:shd w:val="clear" w:color="auto" w:fill="auto"/>
            <w:vAlign w:val="center"/>
          </w:tcPr>
          <w:p w14:paraId="25D080A5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4B6ED5" w:rsidRPr="00395B6E" w14:paraId="23154936" w14:textId="77777777" w:rsidTr="00865592">
        <w:trPr>
          <w:gridBefore w:val="1"/>
          <w:wBefore w:w="329" w:type="dxa"/>
          <w:trHeight w:val="126"/>
          <w:jc w:val="center"/>
        </w:trPr>
        <w:tc>
          <w:tcPr>
            <w:tcW w:w="668" w:type="dxa"/>
            <w:gridSpan w:val="4"/>
            <w:vMerge/>
            <w:shd w:val="clear" w:color="auto" w:fill="auto"/>
            <w:vAlign w:val="center"/>
          </w:tcPr>
          <w:p w14:paraId="2784D79C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10" w:type="dxa"/>
            <w:gridSpan w:val="5"/>
            <w:vMerge/>
            <w:shd w:val="clear" w:color="auto" w:fill="auto"/>
            <w:vAlign w:val="center"/>
          </w:tcPr>
          <w:p w14:paraId="2E504D45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1227C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0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4E7C1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BC8DB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B6ED5" w:rsidRPr="00395B6E" w14:paraId="41D714D4" w14:textId="77777777" w:rsidTr="00865592">
        <w:trPr>
          <w:gridBefore w:val="1"/>
          <w:wBefore w:w="329" w:type="dxa"/>
          <w:trHeight w:val="126"/>
          <w:jc w:val="center"/>
        </w:trPr>
        <w:tc>
          <w:tcPr>
            <w:tcW w:w="10465" w:type="dxa"/>
            <w:gridSpan w:val="31"/>
            <w:shd w:val="clear" w:color="auto" w:fill="D9D9D9" w:themeFill="background1" w:themeFillShade="D9"/>
            <w:vAlign w:val="center"/>
          </w:tcPr>
          <w:p w14:paraId="02A65352" w14:textId="77777777" w:rsidR="004B6ED5" w:rsidRPr="00395B6E" w:rsidRDefault="004B6ED5" w:rsidP="004B6E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Лот1</w:t>
            </w:r>
          </w:p>
        </w:tc>
      </w:tr>
      <w:tr w:rsidR="00C0665A" w:rsidRPr="00395B6E" w14:paraId="0EF3D607" w14:textId="77777777" w:rsidTr="00865592">
        <w:trPr>
          <w:gridBefore w:val="1"/>
          <w:wBefore w:w="329" w:type="dxa"/>
          <w:trHeight w:val="126"/>
          <w:jc w:val="center"/>
        </w:trPr>
        <w:tc>
          <w:tcPr>
            <w:tcW w:w="668" w:type="dxa"/>
            <w:gridSpan w:val="4"/>
            <w:shd w:val="clear" w:color="auto" w:fill="auto"/>
            <w:vAlign w:val="center"/>
          </w:tcPr>
          <w:p w14:paraId="64B820FF" w14:textId="77777777" w:rsidR="00C0665A" w:rsidRPr="0022631D" w:rsidRDefault="00C0665A" w:rsidP="00C066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0" w:type="dxa"/>
            <w:gridSpan w:val="5"/>
            <w:shd w:val="clear" w:color="auto" w:fill="auto"/>
            <w:vAlign w:val="center"/>
          </w:tcPr>
          <w:p w14:paraId="06D6B580" w14:textId="0E7F7657" w:rsidR="00C0665A" w:rsidRPr="00E235A2" w:rsidRDefault="00C0665A" w:rsidP="00C0665A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E235A2">
              <w:rPr>
                <w:rFonts w:ascii="GHEA Grapalat" w:hAnsi="GHEA Grapalat" w:cs="Arial" w:hint="eastAsia"/>
                <w:color w:val="000000"/>
                <w:sz w:val="16"/>
                <w:szCs w:val="16"/>
              </w:rPr>
              <w:t>ООО</w:t>
            </w:r>
            <w:r w:rsidRPr="00E235A2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«</w:t>
            </w:r>
            <w:r w:rsidRPr="00E235A2">
              <w:rPr>
                <w:rFonts w:ascii="GHEA Grapalat" w:hAnsi="GHEA Grapalat" w:cs="Arial" w:hint="eastAsia"/>
                <w:color w:val="000000"/>
                <w:sz w:val="16"/>
                <w:szCs w:val="16"/>
              </w:rPr>
              <w:t>Макс</w:t>
            </w:r>
            <w:r w:rsidRPr="00E235A2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E235A2">
              <w:rPr>
                <w:rFonts w:ascii="GHEA Grapalat" w:hAnsi="GHEA Grapalat" w:cs="Arial" w:hint="eastAsia"/>
                <w:color w:val="000000"/>
                <w:sz w:val="16"/>
                <w:szCs w:val="16"/>
              </w:rPr>
              <w:t>Оил»</w:t>
            </w:r>
          </w:p>
        </w:tc>
        <w:tc>
          <w:tcPr>
            <w:tcW w:w="4171" w:type="dxa"/>
            <w:gridSpan w:val="12"/>
            <w:shd w:val="clear" w:color="auto" w:fill="auto"/>
            <w:vAlign w:val="center"/>
          </w:tcPr>
          <w:p w14:paraId="75FDA153" w14:textId="1782BD6B" w:rsidR="00C0665A" w:rsidRPr="00803AC1" w:rsidRDefault="00C0665A" w:rsidP="00C0665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866B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1958333,33</w:t>
            </w: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 w14:paraId="1E22E557" w14:textId="38D81F87" w:rsidR="00C0665A" w:rsidRPr="00896B72" w:rsidRDefault="00C0665A" w:rsidP="00C0665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866B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193,483,333</w:t>
            </w:r>
            <w:r w:rsidRPr="00B866B2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‬</w:t>
            </w:r>
          </w:p>
        </w:tc>
        <w:tc>
          <w:tcPr>
            <w:tcW w:w="2393" w:type="dxa"/>
            <w:gridSpan w:val="7"/>
            <w:shd w:val="clear" w:color="auto" w:fill="auto"/>
            <w:vAlign w:val="center"/>
          </w:tcPr>
          <w:p w14:paraId="3BC4FB92" w14:textId="2FBE7649" w:rsidR="00C0665A" w:rsidRPr="00803AC1" w:rsidRDefault="00C0665A" w:rsidP="00C0665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2350000</w:t>
            </w:r>
          </w:p>
        </w:tc>
      </w:tr>
      <w:tr w:rsidR="004B6ED5" w:rsidRPr="0066563A" w14:paraId="2D491CEC" w14:textId="77777777" w:rsidTr="00865592">
        <w:trPr>
          <w:gridBefore w:val="1"/>
          <w:wBefore w:w="329" w:type="dxa"/>
          <w:trHeight w:val="170"/>
          <w:jc w:val="center"/>
        </w:trPr>
        <w:tc>
          <w:tcPr>
            <w:tcW w:w="23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D2D6A" w14:textId="77777777" w:rsidR="004B6ED5" w:rsidRPr="00395B6E" w:rsidRDefault="004B6ED5" w:rsidP="004B6E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409CF" w14:textId="77777777" w:rsidR="004B6ED5" w:rsidRPr="00325506" w:rsidRDefault="004B6ED5" w:rsidP="004B6ED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F3230">
              <w:rPr>
                <w:rFonts w:ascii="GHEA Grapalat" w:hAnsi="GHEA Grapalat" w:hint="eastAsia"/>
                <w:sz w:val="14"/>
                <w:szCs w:val="14"/>
              </w:rPr>
              <w:t>Примечание</w:t>
            </w:r>
            <w:r w:rsidRPr="008F3230">
              <w:rPr>
                <w:rFonts w:ascii="GHEA Grapalat" w:hAnsi="GHEA Grapalat"/>
                <w:sz w:val="14"/>
                <w:szCs w:val="14"/>
              </w:rPr>
              <w:t>:</w:t>
            </w:r>
            <w:r>
              <w:rPr>
                <w:rFonts w:hint="eastAsia"/>
              </w:rPr>
              <w:t xml:space="preserve"> </w:t>
            </w:r>
          </w:p>
        </w:tc>
      </w:tr>
      <w:tr w:rsidR="004B6ED5" w:rsidRPr="0066563A" w14:paraId="0D31EF1E" w14:textId="77777777" w:rsidTr="00865592">
        <w:trPr>
          <w:gridBefore w:val="1"/>
          <w:wBefore w:w="329" w:type="dxa"/>
          <w:trHeight w:val="106"/>
          <w:jc w:val="center"/>
        </w:trPr>
        <w:tc>
          <w:tcPr>
            <w:tcW w:w="10465" w:type="dxa"/>
            <w:gridSpan w:val="31"/>
            <w:shd w:val="clear" w:color="auto" w:fill="99CCFF"/>
            <w:vAlign w:val="center"/>
          </w:tcPr>
          <w:p w14:paraId="68E75197" w14:textId="77777777" w:rsidR="004B6ED5" w:rsidRPr="0066563A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B6ED5" w:rsidRPr="00395B6E" w14:paraId="071AD4D0" w14:textId="77777777" w:rsidTr="00865592">
        <w:trPr>
          <w:gridBefore w:val="1"/>
          <w:wBefore w:w="329" w:type="dxa"/>
          <w:trHeight w:val="169"/>
          <w:jc w:val="center"/>
        </w:trPr>
        <w:tc>
          <w:tcPr>
            <w:tcW w:w="1046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EFC88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B6ED5" w:rsidRPr="00395B6E" w14:paraId="527397EB" w14:textId="77777777" w:rsidTr="00865592">
        <w:trPr>
          <w:gridBefore w:val="1"/>
          <w:wBefore w:w="329" w:type="dxa"/>
          <w:trHeight w:val="169"/>
          <w:jc w:val="center"/>
        </w:trPr>
        <w:tc>
          <w:tcPr>
            <w:tcW w:w="668" w:type="dxa"/>
            <w:gridSpan w:val="4"/>
            <w:vMerge w:val="restart"/>
            <w:shd w:val="clear" w:color="auto" w:fill="auto"/>
            <w:vAlign w:val="center"/>
          </w:tcPr>
          <w:p w14:paraId="2B62D627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36" w:type="dxa"/>
            <w:gridSpan w:val="3"/>
            <w:vMerge w:val="restart"/>
            <w:shd w:val="clear" w:color="auto" w:fill="auto"/>
            <w:vAlign w:val="center"/>
          </w:tcPr>
          <w:p w14:paraId="09BE5E8D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1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E0C87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66833" w:rsidRPr="00395B6E" w14:paraId="7D7FBB7F" w14:textId="77777777" w:rsidTr="00865592">
        <w:trPr>
          <w:gridBefore w:val="1"/>
          <w:wBefore w:w="329" w:type="dxa"/>
          <w:trHeight w:val="169"/>
          <w:jc w:val="center"/>
        </w:trPr>
        <w:tc>
          <w:tcPr>
            <w:tcW w:w="6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7FC65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A895A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439A7" w14:textId="77777777" w:rsidR="004B6ED5" w:rsidRPr="00395B6E" w:rsidRDefault="004B6ED5" w:rsidP="004B6ED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тавления конверта </w:t>
            </w:r>
          </w:p>
        </w:tc>
        <w:tc>
          <w:tcPr>
            <w:tcW w:w="11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4B474" w14:textId="77777777" w:rsidR="004B6ED5" w:rsidRPr="0017386A" w:rsidRDefault="004B6ED5" w:rsidP="004B6ED5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0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B987C" w14:textId="77777777" w:rsidR="004B6ED5" w:rsidRPr="0096610C" w:rsidRDefault="004B6ED5" w:rsidP="004B6ED5">
            <w:pPr>
              <w:widowControl w:val="0"/>
              <w:ind w:right="-116"/>
              <w:rPr>
                <w:rFonts w:ascii="GHEA Grapalat" w:hAnsi="GHEA Grapalat"/>
                <w:b/>
                <w:sz w:val="14"/>
                <w:szCs w:val="14"/>
              </w:rPr>
            </w:pPr>
            <w:r w:rsidRPr="0096610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5BECA" w14:textId="77777777" w:rsidR="004B6ED5" w:rsidRPr="00395B6E" w:rsidRDefault="004B6ED5" w:rsidP="004B6ED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51B09" w14:textId="77777777" w:rsidR="004B6ED5" w:rsidRPr="00395B6E" w:rsidRDefault="004B6ED5" w:rsidP="004B6E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ADEF7" w14:textId="77777777" w:rsidR="004B6ED5" w:rsidRPr="00395B6E" w:rsidRDefault="004B6ED5" w:rsidP="004B6E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89A80" w14:textId="77777777" w:rsidR="004B6ED5" w:rsidRPr="00395B6E" w:rsidRDefault="004B6ED5" w:rsidP="004B6E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Технические средства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BE224" w14:textId="77777777" w:rsidR="004B6ED5" w:rsidRPr="00395B6E" w:rsidRDefault="004B6ED5" w:rsidP="004B6E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F370C" w14:textId="77777777" w:rsidR="004B6ED5" w:rsidRPr="00395B6E" w:rsidRDefault="004B6ED5" w:rsidP="004B6E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66833" w:rsidRPr="00395B6E" w14:paraId="12FF6581" w14:textId="77777777" w:rsidTr="00865592">
        <w:trPr>
          <w:gridBefore w:val="1"/>
          <w:wBefore w:w="329" w:type="dxa"/>
          <w:trHeight w:val="244"/>
          <w:jc w:val="center"/>
        </w:trPr>
        <w:tc>
          <w:tcPr>
            <w:tcW w:w="668" w:type="dxa"/>
            <w:gridSpan w:val="4"/>
            <w:vMerge w:val="restart"/>
            <w:shd w:val="clear" w:color="auto" w:fill="auto"/>
            <w:vAlign w:val="center"/>
          </w:tcPr>
          <w:p w14:paraId="2848E5CF" w14:textId="77777777" w:rsidR="004B6ED5" w:rsidRPr="00872456" w:rsidRDefault="004B6ED5" w:rsidP="004B6ED5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F49E" w14:textId="77777777" w:rsidR="004B6ED5" w:rsidRPr="003D66CE" w:rsidRDefault="004B6ED5" w:rsidP="004B6ED5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4910A3" w14:textId="77777777" w:rsidR="004B6ED5" w:rsidRPr="00010F82" w:rsidRDefault="004B6ED5" w:rsidP="004B6ED5">
            <w:pPr>
              <w:rPr>
                <w:sz w:val="18"/>
              </w:rPr>
            </w:pPr>
          </w:p>
        </w:tc>
        <w:tc>
          <w:tcPr>
            <w:tcW w:w="11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1022BD" w14:textId="77777777" w:rsidR="004B6ED5" w:rsidRDefault="004B6ED5" w:rsidP="004B6ED5"/>
        </w:tc>
        <w:tc>
          <w:tcPr>
            <w:tcW w:w="10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11B196" w14:textId="77777777" w:rsidR="004B6ED5" w:rsidRDefault="004B6ED5" w:rsidP="004B6ED5"/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D683F5" w14:textId="77777777" w:rsidR="004B6ED5" w:rsidRDefault="004B6ED5" w:rsidP="004B6ED5"/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F913E3E" w14:textId="77777777" w:rsidR="004B6ED5" w:rsidRDefault="004B6ED5" w:rsidP="004B6ED5"/>
        </w:tc>
        <w:tc>
          <w:tcPr>
            <w:tcW w:w="368" w:type="dxa"/>
            <w:tcBorders>
              <w:bottom w:val="single" w:sz="8" w:space="0" w:color="auto"/>
            </w:tcBorders>
            <w:shd w:val="clear" w:color="auto" w:fill="auto"/>
          </w:tcPr>
          <w:p w14:paraId="020DD47A" w14:textId="77777777" w:rsidR="004B6ED5" w:rsidRDefault="004B6ED5" w:rsidP="004B6ED5"/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79CFAD9" w14:textId="77777777" w:rsidR="004B6ED5" w:rsidRDefault="004B6ED5" w:rsidP="004B6ED5"/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504F53" w14:textId="77777777" w:rsidR="004B6ED5" w:rsidRDefault="004B6ED5" w:rsidP="004B6ED5"/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FFFCA43" w14:textId="77777777" w:rsidR="004B6ED5" w:rsidRPr="001F37FC" w:rsidRDefault="004B6ED5" w:rsidP="004B6ED5">
            <w:pPr>
              <w:rPr>
                <w:sz w:val="12"/>
                <w:lang w:val="en-US"/>
              </w:rPr>
            </w:pPr>
          </w:p>
        </w:tc>
      </w:tr>
      <w:tr w:rsidR="00B66833" w:rsidRPr="00395B6E" w14:paraId="4C1B1B73" w14:textId="77777777" w:rsidTr="00865592">
        <w:trPr>
          <w:gridBefore w:val="1"/>
          <w:wBefore w:w="329" w:type="dxa"/>
          <w:trHeight w:val="276"/>
          <w:jc w:val="center"/>
        </w:trPr>
        <w:tc>
          <w:tcPr>
            <w:tcW w:w="6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5AE66" w14:textId="77777777" w:rsidR="004B6ED5" w:rsidRPr="00872456" w:rsidRDefault="004B6ED5" w:rsidP="004B6ED5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632A" w14:textId="77777777" w:rsidR="004B6ED5" w:rsidRPr="00F750E0" w:rsidRDefault="004B6ED5" w:rsidP="004B6ED5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 w:bidi="ar-SA"/>
              </w:rPr>
            </w:pPr>
          </w:p>
        </w:tc>
        <w:tc>
          <w:tcPr>
            <w:tcW w:w="5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4C8E925" w14:textId="77777777" w:rsidR="004B6ED5" w:rsidRPr="00010F82" w:rsidRDefault="004B6ED5" w:rsidP="004B6ED5">
            <w:pPr>
              <w:rPr>
                <w:sz w:val="18"/>
              </w:rPr>
            </w:pPr>
          </w:p>
        </w:tc>
        <w:tc>
          <w:tcPr>
            <w:tcW w:w="11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A514B2" w14:textId="77777777" w:rsidR="004B6ED5" w:rsidRDefault="004B6ED5" w:rsidP="004B6ED5"/>
        </w:tc>
        <w:tc>
          <w:tcPr>
            <w:tcW w:w="10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17CC01" w14:textId="77777777" w:rsidR="004B6ED5" w:rsidRDefault="004B6ED5" w:rsidP="004B6ED5"/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FA05F3" w14:textId="77777777" w:rsidR="004B6ED5" w:rsidRDefault="004B6ED5" w:rsidP="004B6ED5"/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C30EFA" w14:textId="77777777" w:rsidR="004B6ED5" w:rsidRDefault="004B6ED5" w:rsidP="004B6ED5"/>
        </w:tc>
        <w:tc>
          <w:tcPr>
            <w:tcW w:w="368" w:type="dxa"/>
            <w:tcBorders>
              <w:bottom w:val="single" w:sz="8" w:space="0" w:color="auto"/>
            </w:tcBorders>
            <w:shd w:val="clear" w:color="auto" w:fill="auto"/>
          </w:tcPr>
          <w:p w14:paraId="55223C2D" w14:textId="77777777" w:rsidR="004B6ED5" w:rsidRDefault="004B6ED5" w:rsidP="004B6ED5"/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D6B5C66" w14:textId="77777777" w:rsidR="004B6ED5" w:rsidRDefault="004B6ED5" w:rsidP="004B6ED5"/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C4648F" w14:textId="77777777" w:rsidR="004B6ED5" w:rsidRDefault="004B6ED5" w:rsidP="004B6ED5"/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52A1EF" w14:textId="77777777" w:rsidR="004B6ED5" w:rsidRPr="001F37FC" w:rsidRDefault="004B6ED5" w:rsidP="004B6ED5">
            <w:pPr>
              <w:rPr>
                <w:sz w:val="12"/>
                <w:lang w:val="en-US"/>
              </w:rPr>
            </w:pPr>
          </w:p>
        </w:tc>
      </w:tr>
      <w:tr w:rsidR="004B6ED5" w:rsidRPr="00395B6E" w14:paraId="1938C0DF" w14:textId="77777777" w:rsidTr="00865592">
        <w:trPr>
          <w:gridBefore w:val="1"/>
          <w:wBefore w:w="329" w:type="dxa"/>
          <w:trHeight w:val="317"/>
          <w:jc w:val="center"/>
        </w:trPr>
        <w:tc>
          <w:tcPr>
            <w:tcW w:w="2304" w:type="dxa"/>
            <w:gridSpan w:val="7"/>
            <w:vMerge w:val="restart"/>
            <w:shd w:val="clear" w:color="auto" w:fill="auto"/>
            <w:vAlign w:val="center"/>
          </w:tcPr>
          <w:p w14:paraId="46F8EB82" w14:textId="77777777" w:rsidR="004B6ED5" w:rsidRPr="00395B6E" w:rsidRDefault="004B6ED5" w:rsidP="004B6ED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FC72C" w14:textId="77777777" w:rsidR="004B6ED5" w:rsidRPr="00395B6E" w:rsidRDefault="004B6ED5" w:rsidP="004B6E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B6ED5" w:rsidRPr="00395B6E" w14:paraId="5FCFAEAB" w14:textId="77777777" w:rsidTr="00865592">
        <w:trPr>
          <w:gridBefore w:val="1"/>
          <w:wBefore w:w="329" w:type="dxa"/>
          <w:trHeight w:val="317"/>
          <w:jc w:val="center"/>
        </w:trPr>
        <w:tc>
          <w:tcPr>
            <w:tcW w:w="23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BF558" w14:textId="77777777" w:rsidR="004B6ED5" w:rsidRPr="00395B6E" w:rsidRDefault="004B6ED5" w:rsidP="004B6E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FEBA3" w14:textId="77777777" w:rsidR="004B6ED5" w:rsidRPr="00395B6E" w:rsidRDefault="004B6ED5" w:rsidP="004B6E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6ED5" w:rsidRPr="00395B6E" w14:paraId="1189D54C" w14:textId="77777777" w:rsidTr="00865592">
        <w:trPr>
          <w:gridBefore w:val="1"/>
          <w:wBefore w:w="329" w:type="dxa"/>
          <w:trHeight w:val="266"/>
          <w:jc w:val="center"/>
        </w:trPr>
        <w:tc>
          <w:tcPr>
            <w:tcW w:w="1046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6CC9E3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DC2" w:rsidRPr="00395B6E" w14:paraId="7FFF065A" w14:textId="77777777" w:rsidTr="00865592">
        <w:trPr>
          <w:gridBefore w:val="1"/>
          <w:wBefore w:w="329" w:type="dxa"/>
          <w:trHeight w:val="181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87130" w14:textId="77777777" w:rsidR="00D70DC2" w:rsidRPr="00395B6E" w:rsidRDefault="00D70DC2" w:rsidP="00D70D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  <w:bookmarkStart w:id="0" w:name="_GoBack"/>
            <w:bookmarkEnd w:id="0"/>
          </w:p>
        </w:tc>
        <w:tc>
          <w:tcPr>
            <w:tcW w:w="63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B418F" w14:textId="34BBE2BC" w:rsidR="00D70DC2" w:rsidRPr="00881541" w:rsidRDefault="00C0665A" w:rsidP="00D70D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․08</w:t>
            </w:r>
            <w:r w:rsidR="00E56CC9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E56C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D70DC2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4B6ED5" w:rsidRPr="00395B6E" w14:paraId="26C8DCE3" w14:textId="77777777" w:rsidTr="00865592">
        <w:trPr>
          <w:gridBefore w:val="1"/>
          <w:wBefore w:w="329" w:type="dxa"/>
          <w:trHeight w:val="84"/>
          <w:jc w:val="center"/>
        </w:trPr>
        <w:tc>
          <w:tcPr>
            <w:tcW w:w="4073" w:type="dxa"/>
            <w:gridSpan w:val="13"/>
            <w:vMerge w:val="restart"/>
            <w:shd w:val="clear" w:color="auto" w:fill="auto"/>
            <w:vAlign w:val="center"/>
          </w:tcPr>
          <w:p w14:paraId="75A3B130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2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18071" w14:textId="77777777" w:rsidR="004B6ED5" w:rsidRPr="00395B6E" w:rsidRDefault="004B6ED5" w:rsidP="004B6E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92839" w14:textId="77777777" w:rsidR="004B6ED5" w:rsidRPr="00395B6E" w:rsidRDefault="004B6ED5" w:rsidP="004B6E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70DC2" w:rsidRPr="00395B6E" w14:paraId="2FBA03E1" w14:textId="77777777" w:rsidTr="00865592">
        <w:trPr>
          <w:gridBefore w:val="1"/>
          <w:wBefore w:w="329" w:type="dxa"/>
          <w:trHeight w:val="84"/>
          <w:jc w:val="center"/>
        </w:trPr>
        <w:tc>
          <w:tcPr>
            <w:tcW w:w="407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EC390" w14:textId="77777777" w:rsidR="00D70DC2" w:rsidRPr="00395B6E" w:rsidRDefault="00D70DC2" w:rsidP="00D70D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12FA5" w14:textId="4B1C11CF" w:rsidR="00D70DC2" w:rsidRPr="002605D9" w:rsidRDefault="00D70DC2" w:rsidP="00D70D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DBFF5" w14:textId="26F61F50" w:rsidR="00D70DC2" w:rsidRPr="002605D9" w:rsidRDefault="00D70DC2" w:rsidP="00D70D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6ED5" w:rsidRPr="00395B6E" w14:paraId="6CDFFE11" w14:textId="77777777" w:rsidTr="00865592">
        <w:trPr>
          <w:gridBefore w:val="1"/>
          <w:wBefore w:w="329" w:type="dxa"/>
          <w:trHeight w:val="317"/>
          <w:jc w:val="center"/>
        </w:trPr>
        <w:tc>
          <w:tcPr>
            <w:tcW w:w="10465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339B78" w14:textId="4E367945" w:rsidR="004B6ED5" w:rsidRPr="00C7269F" w:rsidRDefault="004B6ED5" w:rsidP="00E450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0665A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E56CC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56C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C0665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E56CC9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E56C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2605D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D70DC2" w:rsidRPr="00395B6E" w14:paraId="35E701B2" w14:textId="77777777" w:rsidTr="00865592">
        <w:trPr>
          <w:gridBefore w:val="1"/>
          <w:wBefore w:w="329" w:type="dxa"/>
          <w:trHeight w:val="317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2CA35" w14:textId="77777777" w:rsidR="00D70DC2" w:rsidRPr="00CA227F" w:rsidRDefault="00D70DC2" w:rsidP="00D70D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227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9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5329" w14:textId="5DFE178E" w:rsidR="00D70DC2" w:rsidRPr="00A26086" w:rsidRDefault="00E56CC9" w:rsidP="00D70D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60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="00A26086" w:rsidRPr="00A2608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="00D70DC2" w:rsidRPr="00A2608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70DC2" w:rsidRPr="00A260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A26086" w:rsidRPr="00A2608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D70DC2" w:rsidRPr="00A26086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C0665A" w:rsidRPr="00A26086">
              <w:rPr>
                <w:rFonts w:ascii="GHEA Grapalat" w:hAnsi="GHEA Grapalat" w:cs="Sylfaen"/>
                <w:b/>
                <w:sz w:val="14"/>
                <w:szCs w:val="14"/>
              </w:rPr>
              <w:t>5г</w:t>
            </w:r>
            <w:r w:rsidR="00D70DC2" w:rsidRPr="00A2608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70DC2" w:rsidRPr="0066563A" w14:paraId="30BD26BE" w14:textId="77777777" w:rsidTr="00865592">
        <w:trPr>
          <w:gridBefore w:val="1"/>
          <w:wBefore w:w="329" w:type="dxa"/>
          <w:trHeight w:val="211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8CD2C" w14:textId="77777777" w:rsidR="00D70DC2" w:rsidRPr="00CA227F" w:rsidRDefault="00D70DC2" w:rsidP="00D70D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227F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9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0412" w14:textId="4AAF0E9B" w:rsidR="00D70DC2" w:rsidRPr="00A26086" w:rsidRDefault="00E56CC9" w:rsidP="00D70DC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260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="009B2D4A" w:rsidRPr="00A2608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A26086" w:rsidRPr="00A2608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D70DC2" w:rsidRPr="00A2608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70DC2" w:rsidRPr="00A260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A26086" w:rsidRPr="00A2608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D70DC2" w:rsidRPr="00A26086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C0665A" w:rsidRPr="00A26086">
              <w:rPr>
                <w:rFonts w:ascii="GHEA Grapalat" w:hAnsi="GHEA Grapalat" w:cs="Sylfaen"/>
                <w:b/>
                <w:sz w:val="14"/>
                <w:szCs w:val="14"/>
              </w:rPr>
              <w:t>5г</w:t>
            </w:r>
            <w:r w:rsidR="00D70DC2" w:rsidRPr="00A2608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4B6ED5" w:rsidRPr="0066563A" w14:paraId="5DB71DEC" w14:textId="77777777" w:rsidTr="00865592">
        <w:trPr>
          <w:gridBefore w:val="1"/>
          <w:wBefore w:w="329" w:type="dxa"/>
          <w:trHeight w:val="265"/>
          <w:jc w:val="center"/>
        </w:trPr>
        <w:tc>
          <w:tcPr>
            <w:tcW w:w="10465" w:type="dxa"/>
            <w:gridSpan w:val="31"/>
            <w:shd w:val="clear" w:color="auto" w:fill="99CCFF"/>
            <w:vAlign w:val="center"/>
          </w:tcPr>
          <w:p w14:paraId="638418C5" w14:textId="77777777" w:rsidR="004B6ED5" w:rsidRPr="0066563A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B6ED5" w:rsidRPr="00395B6E" w14:paraId="6EE273B4" w14:textId="77777777" w:rsidTr="00865592">
        <w:trPr>
          <w:gridBefore w:val="1"/>
          <w:wBefore w:w="329" w:type="dxa"/>
          <w:trHeight w:val="169"/>
          <w:jc w:val="center"/>
        </w:trPr>
        <w:tc>
          <w:tcPr>
            <w:tcW w:w="668" w:type="dxa"/>
            <w:gridSpan w:val="4"/>
            <w:vMerge w:val="restart"/>
            <w:shd w:val="clear" w:color="auto" w:fill="auto"/>
            <w:vAlign w:val="center"/>
          </w:tcPr>
          <w:p w14:paraId="5503D733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36" w:type="dxa"/>
            <w:gridSpan w:val="3"/>
            <w:vMerge w:val="restart"/>
            <w:shd w:val="clear" w:color="auto" w:fill="auto"/>
            <w:vAlign w:val="center"/>
          </w:tcPr>
          <w:p w14:paraId="0F63B205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161" w:type="dxa"/>
            <w:gridSpan w:val="24"/>
            <w:shd w:val="clear" w:color="auto" w:fill="auto"/>
            <w:vAlign w:val="center"/>
          </w:tcPr>
          <w:p w14:paraId="7EB13245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66833" w:rsidRPr="00395B6E" w14:paraId="67D4783C" w14:textId="77777777" w:rsidTr="00865592">
        <w:trPr>
          <w:gridBefore w:val="1"/>
          <w:wBefore w:w="329" w:type="dxa"/>
          <w:trHeight w:val="218"/>
          <w:jc w:val="center"/>
        </w:trPr>
        <w:tc>
          <w:tcPr>
            <w:tcW w:w="668" w:type="dxa"/>
            <w:gridSpan w:val="4"/>
            <w:vMerge/>
            <w:shd w:val="clear" w:color="auto" w:fill="auto"/>
            <w:vAlign w:val="center"/>
          </w:tcPr>
          <w:p w14:paraId="007DBD4D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3"/>
            <w:vMerge/>
            <w:shd w:val="clear" w:color="auto" w:fill="auto"/>
            <w:vAlign w:val="center"/>
          </w:tcPr>
          <w:p w14:paraId="72D3DEA7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6"/>
            <w:vMerge w:val="restart"/>
            <w:shd w:val="clear" w:color="auto" w:fill="auto"/>
            <w:vAlign w:val="center"/>
          </w:tcPr>
          <w:p w14:paraId="4511A8E6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013" w:type="dxa"/>
            <w:gridSpan w:val="2"/>
            <w:vMerge w:val="restart"/>
            <w:shd w:val="clear" w:color="auto" w:fill="auto"/>
            <w:vAlign w:val="center"/>
          </w:tcPr>
          <w:p w14:paraId="51896B13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55" w:type="dxa"/>
            <w:gridSpan w:val="4"/>
            <w:vMerge w:val="restart"/>
            <w:shd w:val="clear" w:color="auto" w:fill="auto"/>
            <w:vAlign w:val="center"/>
          </w:tcPr>
          <w:p w14:paraId="1FDDAAD8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15EFEC60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16" w:type="dxa"/>
            <w:gridSpan w:val="10"/>
            <w:shd w:val="clear" w:color="auto" w:fill="auto"/>
            <w:vAlign w:val="center"/>
          </w:tcPr>
          <w:p w14:paraId="304BD26D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66833" w:rsidRPr="00395B6E" w14:paraId="4695570A" w14:textId="77777777" w:rsidTr="00865592">
        <w:trPr>
          <w:gridBefore w:val="1"/>
          <w:wBefore w:w="329" w:type="dxa"/>
          <w:trHeight w:val="219"/>
          <w:jc w:val="center"/>
        </w:trPr>
        <w:tc>
          <w:tcPr>
            <w:tcW w:w="668" w:type="dxa"/>
            <w:gridSpan w:val="4"/>
            <w:vMerge/>
            <w:shd w:val="clear" w:color="auto" w:fill="auto"/>
            <w:vAlign w:val="center"/>
          </w:tcPr>
          <w:p w14:paraId="5D15916D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3"/>
            <w:vMerge/>
            <w:shd w:val="clear" w:color="auto" w:fill="auto"/>
            <w:vAlign w:val="center"/>
          </w:tcPr>
          <w:p w14:paraId="1F78F790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6"/>
            <w:vMerge/>
            <w:shd w:val="clear" w:color="auto" w:fill="auto"/>
            <w:vAlign w:val="center"/>
          </w:tcPr>
          <w:p w14:paraId="7EBE178A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2"/>
            <w:vMerge/>
            <w:shd w:val="clear" w:color="auto" w:fill="auto"/>
            <w:vAlign w:val="center"/>
          </w:tcPr>
          <w:p w14:paraId="5D9A0D3B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4"/>
            <w:vMerge/>
            <w:shd w:val="clear" w:color="auto" w:fill="auto"/>
            <w:vAlign w:val="center"/>
          </w:tcPr>
          <w:p w14:paraId="79FA7343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824C196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16" w:type="dxa"/>
            <w:gridSpan w:val="10"/>
            <w:shd w:val="clear" w:color="auto" w:fill="auto"/>
            <w:vAlign w:val="center"/>
          </w:tcPr>
          <w:p w14:paraId="55234EDD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66833" w:rsidRPr="00395B6E" w14:paraId="09F486E1" w14:textId="77777777" w:rsidTr="00865592">
        <w:trPr>
          <w:gridBefore w:val="1"/>
          <w:wBefore w:w="329" w:type="dxa"/>
          <w:trHeight w:val="242"/>
          <w:jc w:val="center"/>
        </w:trPr>
        <w:tc>
          <w:tcPr>
            <w:tcW w:w="6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903E8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7BCFD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A0A5B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C13BC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DE27F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6FBC1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4D7E1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AB87E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CF0E22" w:rsidRPr="0017035C" w14:paraId="7B5C8EC1" w14:textId="77777777" w:rsidTr="00865592">
        <w:tblPrEx>
          <w:jc w:val="left"/>
        </w:tblPrEx>
        <w:trPr>
          <w:gridAfter w:val="1"/>
          <w:wAfter w:w="270" w:type="dxa"/>
          <w:trHeight w:val="373"/>
        </w:trPr>
        <w:tc>
          <w:tcPr>
            <w:tcW w:w="742" w:type="dxa"/>
            <w:gridSpan w:val="2"/>
            <w:shd w:val="clear" w:color="auto" w:fill="auto"/>
            <w:vAlign w:val="center"/>
          </w:tcPr>
          <w:p w14:paraId="04E715B2" w14:textId="65A367B5" w:rsidR="00CF0E22" w:rsidRPr="007B1C44" w:rsidRDefault="00CF0E22" w:rsidP="00CF0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14:paraId="30380ABB" w14:textId="77FF8069" w:rsidR="00CF0E22" w:rsidRPr="00F03B02" w:rsidRDefault="00CF0E22" w:rsidP="00CF0E22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E235A2">
              <w:rPr>
                <w:rFonts w:ascii="GHEA Grapalat" w:hAnsi="GHEA Grapalat" w:cs="Arial" w:hint="eastAsia"/>
                <w:color w:val="000000"/>
                <w:sz w:val="16"/>
                <w:szCs w:val="16"/>
              </w:rPr>
              <w:t>ООО</w:t>
            </w:r>
            <w:r w:rsidRPr="00E235A2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«</w:t>
            </w:r>
            <w:r w:rsidRPr="00E235A2">
              <w:rPr>
                <w:rFonts w:ascii="GHEA Grapalat" w:hAnsi="GHEA Grapalat" w:cs="Arial" w:hint="eastAsia"/>
                <w:color w:val="000000"/>
                <w:sz w:val="16"/>
                <w:szCs w:val="16"/>
              </w:rPr>
              <w:t>Макс</w:t>
            </w:r>
            <w:r w:rsidRPr="00E235A2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E235A2">
              <w:rPr>
                <w:rFonts w:ascii="GHEA Grapalat" w:hAnsi="GHEA Grapalat" w:cs="Arial" w:hint="eastAsia"/>
                <w:color w:val="000000"/>
                <w:sz w:val="16"/>
                <w:szCs w:val="16"/>
              </w:rPr>
              <w:t>Оил»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71008332" w14:textId="52ABF6D4" w:rsidR="00CF0E22" w:rsidRPr="00087EEC" w:rsidRDefault="00CF0E22" w:rsidP="00CF0E22">
            <w:pPr>
              <w:widowControl w:val="0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  <w:lang w:val="hy-AM" w:eastAsia="en-US"/>
              </w:rPr>
            </w:pPr>
            <w:r w:rsidRPr="00BE275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ԲԱ-ԳՀԱՊՁԲ-25/</w:t>
            </w:r>
            <w:r w:rsidR="00865592">
              <w:rPr>
                <w:rFonts w:ascii="GHEA Grapalat" w:hAnsi="GHEA Grapalat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BB5F825" w14:textId="22A91F9A" w:rsidR="00CF0E22" w:rsidRPr="00BE2750" w:rsidRDefault="00CF0E22" w:rsidP="00CF0E22">
            <w:pPr>
              <w:widowControl w:val="0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="00A2608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86559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EFD7B55" w14:textId="50EDEA70" w:rsidR="00CF0E22" w:rsidRPr="00BE2750" w:rsidRDefault="00865592" w:rsidP="00CF0E22">
            <w:pPr>
              <w:widowControl w:val="0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08</w:t>
            </w:r>
            <w:r w:rsidR="00CF0E2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CF0E2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="00CF0E22">
              <w:rPr>
                <w:rFonts w:ascii="GHEA Grapalat" w:hAnsi="GHEA Grapalat" w:cs="Arial"/>
                <w:sz w:val="16"/>
                <w:szCs w:val="16"/>
                <w:lang w:val="hy-AM"/>
              </w:rPr>
              <w:t>2025</w:t>
            </w:r>
            <w:r>
              <w:rPr>
                <w:rFonts w:ascii="GHEA Grapalat" w:hAnsi="GHEA Grapalat" w:cs="Arial"/>
                <w:sz w:val="16"/>
                <w:szCs w:val="16"/>
              </w:rPr>
              <w:t>г</w:t>
            </w:r>
            <w:r w:rsidR="00CF0E22">
              <w:rPr>
                <w:rFonts w:ascii="GHEA Grapalat" w:hAnsi="GHEA Grapalat" w:cs="Arial"/>
                <w:sz w:val="16"/>
                <w:szCs w:val="16"/>
                <w:lang w:val="hy-AM"/>
              </w:rPr>
              <w:t>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D714830" w14:textId="5E1105B1" w:rsidR="00CF0E22" w:rsidRPr="00BE2750" w:rsidRDefault="00CF0E22" w:rsidP="00CF0E22">
            <w:pPr>
              <w:widowControl w:val="0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  <w:lang w:eastAsia="en-US"/>
              </w:rPr>
            </w:pPr>
            <w:r w:rsidRPr="00BE2750">
              <w:rPr>
                <w:rFonts w:ascii="GHEA Grapalat" w:hAnsi="GHEA Grapala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2DEB5140" w14:textId="533B5EB7" w:rsidR="00CF0E22" w:rsidRPr="00865592" w:rsidRDefault="00865592" w:rsidP="00CF0E22">
            <w:pPr>
              <w:widowControl w:val="0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2350000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798C8CF" w14:textId="602F6C4B" w:rsidR="00CF0E22" w:rsidRPr="00865592" w:rsidRDefault="00865592" w:rsidP="00CF0E22">
            <w:pPr>
              <w:widowControl w:val="0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2350000</w:t>
            </w:r>
          </w:p>
        </w:tc>
      </w:tr>
      <w:tr w:rsidR="004B6ED5" w:rsidRPr="00395B6E" w14:paraId="51F7908A" w14:textId="77777777" w:rsidTr="00865592">
        <w:trPr>
          <w:gridBefore w:val="5"/>
          <w:wBefore w:w="997" w:type="dxa"/>
          <w:trHeight w:val="63"/>
          <w:jc w:val="center"/>
        </w:trPr>
        <w:tc>
          <w:tcPr>
            <w:tcW w:w="9797" w:type="dxa"/>
            <w:gridSpan w:val="27"/>
            <w:shd w:val="clear" w:color="auto" w:fill="99CCFF"/>
            <w:vAlign w:val="center"/>
          </w:tcPr>
          <w:p w14:paraId="28DD6EFC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6ED5" w:rsidRPr="008A6CD3" w14:paraId="0070A4C3" w14:textId="77777777" w:rsidTr="00865592">
        <w:tblPrEx>
          <w:jc w:val="left"/>
        </w:tblPrEx>
        <w:trPr>
          <w:gridAfter w:val="1"/>
          <w:wAfter w:w="270" w:type="dxa"/>
          <w:trHeight w:val="134"/>
        </w:trPr>
        <w:tc>
          <w:tcPr>
            <w:tcW w:w="10524" w:type="dxa"/>
            <w:gridSpan w:val="3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0D38E" w14:textId="77777777" w:rsidR="004B6ED5" w:rsidRPr="008A6CD3" w:rsidRDefault="004B6ED5" w:rsidP="004B6E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B6ED5" w:rsidRPr="008A6CD3" w14:paraId="4EC72025" w14:textId="77777777" w:rsidTr="00865592">
        <w:tblPrEx>
          <w:jc w:val="left"/>
        </w:tblPrEx>
        <w:trPr>
          <w:gridAfter w:val="1"/>
          <w:wAfter w:w="270" w:type="dxa"/>
          <w:trHeight w:val="134"/>
        </w:trPr>
        <w:tc>
          <w:tcPr>
            <w:tcW w:w="762" w:type="dxa"/>
            <w:gridSpan w:val="3"/>
            <w:shd w:val="clear" w:color="auto" w:fill="auto"/>
            <w:vAlign w:val="center"/>
          </w:tcPr>
          <w:p w14:paraId="7C6D8CD3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636" w:type="dxa"/>
            <w:gridSpan w:val="8"/>
            <w:shd w:val="clear" w:color="auto" w:fill="auto"/>
            <w:vAlign w:val="center"/>
          </w:tcPr>
          <w:p w14:paraId="11C07F81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65" w:type="dxa"/>
            <w:gridSpan w:val="6"/>
            <w:shd w:val="clear" w:color="auto" w:fill="auto"/>
            <w:vAlign w:val="center"/>
          </w:tcPr>
          <w:p w14:paraId="20E838D4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7D8E301" w14:textId="77777777" w:rsidR="004B6ED5" w:rsidRPr="00395B6E" w:rsidRDefault="004B6ED5" w:rsidP="004B6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01" w:type="dxa"/>
            <w:gridSpan w:val="7"/>
          </w:tcPr>
          <w:p w14:paraId="26894381" w14:textId="77777777" w:rsidR="004B6ED5" w:rsidRDefault="004B6ED5" w:rsidP="004B6ED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70CB" w14:textId="77777777" w:rsidR="004B6ED5" w:rsidRPr="008A6CD3" w:rsidRDefault="004B6ED5" w:rsidP="004B6E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66833" w:rsidRPr="00082C70" w14:paraId="7B264E48" w14:textId="77777777" w:rsidTr="00865592">
        <w:tblPrEx>
          <w:jc w:val="left"/>
        </w:tblPrEx>
        <w:trPr>
          <w:gridAfter w:val="1"/>
          <w:wAfter w:w="270" w:type="dxa"/>
          <w:trHeight w:val="414"/>
        </w:trPr>
        <w:tc>
          <w:tcPr>
            <w:tcW w:w="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903C8" w14:textId="4C1E68BF" w:rsidR="00B66833" w:rsidRPr="00B66833" w:rsidRDefault="00B66833" w:rsidP="00B668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36" w:type="dxa"/>
            <w:gridSpan w:val="8"/>
            <w:shd w:val="clear" w:color="auto" w:fill="auto"/>
            <w:vAlign w:val="center"/>
          </w:tcPr>
          <w:p w14:paraId="6882EF6A" w14:textId="0F746C31" w:rsidR="00B66833" w:rsidRPr="0022631D" w:rsidRDefault="00B66833" w:rsidP="00B668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35A2">
              <w:rPr>
                <w:rFonts w:ascii="GHEA Grapalat" w:hAnsi="GHEA Grapalat" w:cs="Arial" w:hint="eastAsia"/>
                <w:color w:val="000000"/>
                <w:sz w:val="16"/>
                <w:szCs w:val="16"/>
              </w:rPr>
              <w:t>ООО</w:t>
            </w:r>
            <w:r w:rsidRPr="00E235A2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«</w:t>
            </w:r>
            <w:r w:rsidR="00CF0E22" w:rsidRPr="00E235A2">
              <w:rPr>
                <w:rFonts w:ascii="GHEA Grapalat" w:hAnsi="GHEA Grapalat" w:cs="Arial" w:hint="eastAsia"/>
                <w:color w:val="000000"/>
                <w:sz w:val="16"/>
                <w:szCs w:val="16"/>
              </w:rPr>
              <w:t>Макс</w:t>
            </w:r>
            <w:r w:rsidR="00CF0E22" w:rsidRPr="00E235A2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="00CF0E22" w:rsidRPr="00E235A2">
              <w:rPr>
                <w:rFonts w:ascii="GHEA Grapalat" w:hAnsi="GHEA Grapalat" w:cs="Arial" w:hint="eastAsia"/>
                <w:color w:val="000000"/>
                <w:sz w:val="16"/>
                <w:szCs w:val="16"/>
              </w:rPr>
              <w:t>Оил</w:t>
            </w:r>
            <w:r w:rsidRPr="00E235A2">
              <w:rPr>
                <w:rFonts w:ascii="GHEA Grapalat" w:hAnsi="GHEA Grapalat" w:cs="Arial" w:hint="eastAsia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1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51660" w14:textId="52EFE1EB" w:rsidR="00B66833" w:rsidRPr="00E619E9" w:rsidRDefault="00B66833" w:rsidP="00B66833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19E9">
              <w:rPr>
                <w:rFonts w:ascii="GHEA Grapalat" w:hAnsi="GHEA Grapalat" w:hint="eastAsia"/>
                <w:sz w:val="14"/>
                <w:szCs w:val="14"/>
                <w:lang w:val="hy-AM"/>
              </w:rPr>
              <w:t>РА</w:t>
            </w:r>
            <w:r w:rsidRPr="00E619E9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619E9">
              <w:rPr>
                <w:rFonts w:ascii="GHEA Grapalat" w:hAnsi="GHEA Grapalat" w:hint="eastAsia"/>
                <w:sz w:val="14"/>
                <w:szCs w:val="14"/>
                <w:lang w:val="hy-AM"/>
              </w:rPr>
              <w:t>г</w:t>
            </w:r>
            <w:r w:rsidRPr="00E619E9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E619E9">
              <w:rPr>
                <w:rFonts w:ascii="GHEA Grapalat" w:hAnsi="GHEA Grapalat" w:hint="eastAsia"/>
                <w:sz w:val="14"/>
                <w:szCs w:val="14"/>
                <w:lang w:val="hy-AM"/>
              </w:rPr>
              <w:t>Ереван</w:t>
            </w:r>
            <w:r w:rsidRPr="00E619E9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="009D41B6" w:rsidRPr="009D41B6">
              <w:rPr>
                <w:rFonts w:ascii="GHEA Grapalat" w:hAnsi="GHEA Grapalat" w:hint="eastAsia"/>
                <w:sz w:val="14"/>
                <w:szCs w:val="14"/>
                <w:lang w:val="hy-AM"/>
              </w:rPr>
              <w:t>Эребуни</w:t>
            </w:r>
            <w:r w:rsidR="009D41B6" w:rsidRPr="009D41B6">
              <w:rPr>
                <w:rFonts w:ascii="GHEA Grapalat" w:hAnsi="GHEA Grapalat"/>
                <w:sz w:val="14"/>
                <w:szCs w:val="14"/>
                <w:lang w:val="hy-AM"/>
              </w:rPr>
              <w:t xml:space="preserve"> 12/4</w:t>
            </w:r>
          </w:p>
          <w:p w14:paraId="437C51F4" w14:textId="70F3AE42" w:rsidR="00B66833" w:rsidRPr="00087EEC" w:rsidRDefault="00B66833" w:rsidP="00B66833">
            <w:pPr>
              <w:widowControl w:val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r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 xml:space="preserve">. </w:t>
            </w:r>
            <w:r w:rsidR="00865592" w:rsidRPr="006E07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+374 94526751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0C31B" w14:textId="335EF4A9" w:rsidR="00B66833" w:rsidRPr="00087EEC" w:rsidRDefault="00DB59AE" w:rsidP="00B6683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32CD8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>maxoil.llc@mail.ru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9958A" w14:textId="074C9BEB" w:rsidR="00B66833" w:rsidRPr="00A26086" w:rsidRDefault="009B2D4A" w:rsidP="00B66833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en-US" w:eastAsia="en-US"/>
              </w:rPr>
            </w:pPr>
            <w:r w:rsidRPr="00A26086">
              <w:rPr>
                <w:rFonts w:ascii="GHEA Grapalat" w:eastAsia="Calibri" w:hAnsi="GHEA Grapalat"/>
                <w:sz w:val="16"/>
                <w:szCs w:val="16"/>
                <w:lang w:val="en-US" w:eastAsia="en-US"/>
              </w:rPr>
              <w:t>1570026452480100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A817D" w14:textId="4ED6E0D0" w:rsidR="00B66833" w:rsidRPr="00A26086" w:rsidRDefault="009B2D4A" w:rsidP="00B6683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26086">
              <w:rPr>
                <w:rFonts w:ascii="GHEA Grapalat" w:hAnsi="GHEA Grapalat"/>
                <w:sz w:val="16"/>
                <w:szCs w:val="16"/>
                <w:lang w:val="en-US"/>
              </w:rPr>
              <w:t>02662703</w:t>
            </w:r>
          </w:p>
        </w:tc>
      </w:tr>
      <w:tr w:rsidR="004B6ED5" w:rsidRPr="00087EEC" w14:paraId="26896DFB" w14:textId="77777777" w:rsidTr="00865592">
        <w:tblPrEx>
          <w:jc w:val="left"/>
        </w:tblPrEx>
        <w:trPr>
          <w:gridAfter w:val="1"/>
          <w:wAfter w:w="270" w:type="dxa"/>
          <w:trHeight w:val="134"/>
        </w:trPr>
        <w:tc>
          <w:tcPr>
            <w:tcW w:w="10524" w:type="dxa"/>
            <w:gridSpan w:val="3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62801" w14:textId="77777777" w:rsidR="004B6ED5" w:rsidRPr="00087EEC" w:rsidRDefault="004B6ED5" w:rsidP="004B6E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</w:p>
        </w:tc>
      </w:tr>
      <w:tr w:rsidR="004B6ED5" w:rsidRPr="00A7339B" w14:paraId="39CBDDA6" w14:textId="77777777" w:rsidTr="00865592">
        <w:tblPrEx>
          <w:jc w:val="left"/>
        </w:tblPrEx>
        <w:trPr>
          <w:gridAfter w:val="1"/>
          <w:wAfter w:w="270" w:type="dxa"/>
          <w:trHeight w:val="134"/>
        </w:trPr>
        <w:tc>
          <w:tcPr>
            <w:tcW w:w="762" w:type="dxa"/>
            <w:gridSpan w:val="3"/>
            <w:shd w:val="clear" w:color="auto" w:fill="auto"/>
            <w:vAlign w:val="center"/>
          </w:tcPr>
          <w:p w14:paraId="014CF1D5" w14:textId="77777777" w:rsidR="004B6ED5" w:rsidRPr="00395B6E" w:rsidRDefault="004B6ED5" w:rsidP="004B6ED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762" w:type="dxa"/>
            <w:gridSpan w:val="2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61BF7" w14:textId="77777777" w:rsidR="004B6ED5" w:rsidRPr="00395B6E" w:rsidRDefault="004B6ED5" w:rsidP="004B6ED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B6ED5" w:rsidRPr="00A7339B" w14:paraId="194564F5" w14:textId="77777777" w:rsidTr="00865592">
        <w:tblPrEx>
          <w:jc w:val="left"/>
        </w:tblPrEx>
        <w:trPr>
          <w:gridAfter w:val="1"/>
          <w:wAfter w:w="270" w:type="dxa"/>
          <w:trHeight w:val="134"/>
        </w:trPr>
        <w:tc>
          <w:tcPr>
            <w:tcW w:w="10524" w:type="dxa"/>
            <w:gridSpan w:val="3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3058A" w14:textId="77777777" w:rsidR="004B6ED5" w:rsidRPr="00B946EF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E40FA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57F86FF9" w14:textId="77777777" w:rsidR="004B6ED5" w:rsidRPr="00B946EF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0EC926C" w14:textId="77777777" w:rsidR="004B6ED5" w:rsidRPr="00AC1E22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EBA39D0" w14:textId="77777777" w:rsidR="004B6ED5" w:rsidRPr="00205D54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0948AEB7" w14:textId="77777777" w:rsidR="004B6ED5" w:rsidRPr="00C24736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4636744" w14:textId="77777777" w:rsidR="004B6ED5" w:rsidRPr="00A747D5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47D6BCD" w14:textId="77777777" w:rsidR="004B6ED5" w:rsidRPr="00A747D5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A9D77FB" w14:textId="77777777" w:rsidR="004B6ED5" w:rsidRPr="006D6189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610B03A" w14:textId="09632397" w:rsidR="004B6ED5" w:rsidRPr="00EB7593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88154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</w:t>
            </w:r>
            <w:r w:rsidR="00087EEC">
              <w:rPr>
                <w:rFonts w:ascii="Sylfaen" w:hAnsi="Sylfaen"/>
                <w:b/>
                <w:sz w:val="14"/>
                <w:szCs w:val="14"/>
              </w:rPr>
              <w:t>hashv@bao.sci.am</w:t>
            </w:r>
          </w:p>
        </w:tc>
      </w:tr>
      <w:tr w:rsidR="004B6ED5" w:rsidRPr="00881541" w14:paraId="035FE0DB" w14:textId="77777777" w:rsidTr="00865592">
        <w:trPr>
          <w:gridBefore w:val="1"/>
          <w:wBefore w:w="329" w:type="dxa"/>
          <w:trHeight w:val="63"/>
          <w:jc w:val="center"/>
        </w:trPr>
        <w:tc>
          <w:tcPr>
            <w:tcW w:w="10465" w:type="dxa"/>
            <w:gridSpan w:val="31"/>
            <w:shd w:val="clear" w:color="auto" w:fill="99CCFF"/>
            <w:vAlign w:val="center"/>
          </w:tcPr>
          <w:p w14:paraId="163ED436" w14:textId="77777777" w:rsidR="004B6ED5" w:rsidRPr="00881541" w:rsidRDefault="004B6ED5" w:rsidP="004B6ED5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6ED5" w:rsidRPr="00395B6E" w14:paraId="3FC66BBE" w14:textId="77777777" w:rsidTr="00865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29" w:type="dxa"/>
          <w:trHeight w:val="184"/>
          <w:jc w:val="center"/>
        </w:trPr>
        <w:tc>
          <w:tcPr>
            <w:tcW w:w="28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1DEBE" w14:textId="77777777" w:rsidR="004B6ED5" w:rsidRPr="00395B6E" w:rsidRDefault="004B6ED5" w:rsidP="004B6ED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6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AE6CE" w14:textId="77777777" w:rsidR="004B6ED5" w:rsidRPr="00AB5D6B" w:rsidRDefault="004B6ED5" w:rsidP="004B6ED5">
            <w:pPr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14:paraId="1F454720" w14:textId="77777777" w:rsidR="004B6ED5" w:rsidRPr="00AB5D6B" w:rsidRDefault="004B6ED5" w:rsidP="004B6ED5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B6ED5" w:rsidRPr="00395B6E" w14:paraId="021FA633" w14:textId="77777777" w:rsidTr="00865592">
        <w:trPr>
          <w:gridBefore w:val="1"/>
          <w:wBefore w:w="329" w:type="dxa"/>
          <w:trHeight w:val="163"/>
          <w:jc w:val="center"/>
        </w:trPr>
        <w:tc>
          <w:tcPr>
            <w:tcW w:w="10465" w:type="dxa"/>
            <w:gridSpan w:val="31"/>
            <w:shd w:val="clear" w:color="auto" w:fill="99CCFF"/>
            <w:vAlign w:val="center"/>
          </w:tcPr>
          <w:p w14:paraId="3A203F0D" w14:textId="77777777" w:rsidR="004B6ED5" w:rsidRPr="00395B6E" w:rsidRDefault="004B6ED5" w:rsidP="004B6E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6ED5" w:rsidRPr="00395B6E" w14:paraId="79611711" w14:textId="77777777" w:rsidTr="00865592">
        <w:trPr>
          <w:gridBefore w:val="1"/>
          <w:wBefore w:w="329" w:type="dxa"/>
          <w:trHeight w:val="437"/>
          <w:jc w:val="center"/>
        </w:trPr>
        <w:tc>
          <w:tcPr>
            <w:tcW w:w="2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337A927" w14:textId="77777777" w:rsidR="004B6ED5" w:rsidRPr="00395B6E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1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5961009B" w14:textId="77777777" w:rsidR="004B6ED5" w:rsidRPr="00D553FB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www.gnumner.am</w:t>
            </w:r>
          </w:p>
        </w:tc>
      </w:tr>
      <w:tr w:rsidR="004B6ED5" w:rsidRPr="00395B6E" w14:paraId="62018E85" w14:textId="77777777" w:rsidTr="00865592">
        <w:trPr>
          <w:gridBefore w:val="1"/>
          <w:wBefore w:w="329" w:type="dxa"/>
          <w:trHeight w:val="55"/>
          <w:jc w:val="center"/>
        </w:trPr>
        <w:tc>
          <w:tcPr>
            <w:tcW w:w="10465" w:type="dxa"/>
            <w:gridSpan w:val="31"/>
            <w:shd w:val="clear" w:color="auto" w:fill="99CCFF"/>
            <w:vAlign w:val="center"/>
          </w:tcPr>
          <w:p w14:paraId="1CBEE26F" w14:textId="77777777" w:rsidR="004B6ED5" w:rsidRPr="00395B6E" w:rsidRDefault="004B6ED5" w:rsidP="004B6E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6ED5" w:rsidRPr="00395B6E" w14:paraId="69BC05D0" w14:textId="77777777" w:rsidTr="00865592">
        <w:trPr>
          <w:gridBefore w:val="1"/>
          <w:wBefore w:w="329" w:type="dxa"/>
          <w:trHeight w:val="1042"/>
          <w:jc w:val="center"/>
        </w:trPr>
        <w:tc>
          <w:tcPr>
            <w:tcW w:w="2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5681E" w14:textId="77777777" w:rsidR="004B6ED5" w:rsidRPr="00395B6E" w:rsidRDefault="004B6ED5" w:rsidP="004B6ED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6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84500" w14:textId="77777777" w:rsidR="004B6ED5" w:rsidRPr="008F3230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--------</w:t>
            </w:r>
          </w:p>
        </w:tc>
      </w:tr>
      <w:tr w:rsidR="004B6ED5" w:rsidRPr="00395B6E" w14:paraId="132E9353" w14:textId="77777777" w:rsidTr="00865592">
        <w:trPr>
          <w:gridBefore w:val="1"/>
          <w:wBefore w:w="329" w:type="dxa"/>
          <w:trHeight w:val="55"/>
          <w:jc w:val="center"/>
        </w:trPr>
        <w:tc>
          <w:tcPr>
            <w:tcW w:w="1046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37DD38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6ED5" w:rsidRPr="00395B6E" w14:paraId="3400C242" w14:textId="77777777" w:rsidTr="00865592">
        <w:trPr>
          <w:gridBefore w:val="1"/>
          <w:wBefore w:w="329" w:type="dxa"/>
          <w:trHeight w:val="393"/>
          <w:jc w:val="center"/>
        </w:trPr>
        <w:tc>
          <w:tcPr>
            <w:tcW w:w="2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692DE" w14:textId="77777777" w:rsidR="004B6ED5" w:rsidRPr="00395B6E" w:rsidRDefault="004B6ED5" w:rsidP="004B6ED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Жалобы, поданные относительно процесса закупки, и принятые по ним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решения</w:t>
            </w:r>
          </w:p>
        </w:tc>
        <w:tc>
          <w:tcPr>
            <w:tcW w:w="76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D45EF" w14:textId="77777777" w:rsidR="004B6ED5" w:rsidRPr="00ED4A53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6ED5" w:rsidRPr="00395B6E" w14:paraId="72FECDBA" w14:textId="77777777" w:rsidTr="00865592">
        <w:trPr>
          <w:gridBefore w:val="1"/>
          <w:wBefore w:w="329" w:type="dxa"/>
          <w:trHeight w:val="265"/>
          <w:jc w:val="center"/>
        </w:trPr>
        <w:tc>
          <w:tcPr>
            <w:tcW w:w="10465" w:type="dxa"/>
            <w:gridSpan w:val="31"/>
            <w:shd w:val="clear" w:color="auto" w:fill="99CCFF"/>
            <w:vAlign w:val="center"/>
          </w:tcPr>
          <w:p w14:paraId="1C292F0D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6ED5" w:rsidRPr="00395B6E" w14:paraId="268D8928" w14:textId="77777777" w:rsidTr="00865592">
        <w:trPr>
          <w:gridBefore w:val="1"/>
          <w:wBefore w:w="329" w:type="dxa"/>
          <w:trHeight w:val="393"/>
          <w:jc w:val="center"/>
        </w:trPr>
        <w:tc>
          <w:tcPr>
            <w:tcW w:w="2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747C4" w14:textId="77777777" w:rsidR="004B6ED5" w:rsidRPr="00395B6E" w:rsidRDefault="004B6ED5" w:rsidP="004B6ED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8F2F5" w14:textId="77777777" w:rsidR="004B6ED5" w:rsidRPr="008F3230" w:rsidRDefault="004B6ED5" w:rsidP="004B6E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--------</w:t>
            </w:r>
          </w:p>
        </w:tc>
      </w:tr>
      <w:tr w:rsidR="004B6ED5" w:rsidRPr="00395B6E" w14:paraId="344C7996" w14:textId="77777777" w:rsidTr="00865592">
        <w:trPr>
          <w:gridBefore w:val="1"/>
          <w:wBefore w:w="329" w:type="dxa"/>
          <w:trHeight w:val="55"/>
          <w:jc w:val="center"/>
        </w:trPr>
        <w:tc>
          <w:tcPr>
            <w:tcW w:w="10465" w:type="dxa"/>
            <w:gridSpan w:val="31"/>
            <w:shd w:val="clear" w:color="auto" w:fill="99CCFF"/>
            <w:vAlign w:val="center"/>
          </w:tcPr>
          <w:p w14:paraId="1ED38971" w14:textId="77777777" w:rsidR="004B6ED5" w:rsidRPr="00395B6E" w:rsidRDefault="004B6ED5" w:rsidP="004B6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6ED5" w:rsidRPr="00395B6E" w14:paraId="7F433084" w14:textId="77777777" w:rsidTr="00865592">
        <w:trPr>
          <w:gridBefore w:val="1"/>
          <w:wBefore w:w="329" w:type="dxa"/>
          <w:trHeight w:val="209"/>
          <w:jc w:val="center"/>
        </w:trPr>
        <w:tc>
          <w:tcPr>
            <w:tcW w:w="10465" w:type="dxa"/>
            <w:gridSpan w:val="31"/>
            <w:shd w:val="clear" w:color="auto" w:fill="auto"/>
            <w:vAlign w:val="center"/>
          </w:tcPr>
          <w:p w14:paraId="74E1388B" w14:textId="77777777" w:rsidR="004B6ED5" w:rsidRPr="00395B6E" w:rsidRDefault="004B6ED5" w:rsidP="004B6E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B6ED5" w:rsidRPr="00395B6E" w14:paraId="0BF1C3F4" w14:textId="77777777" w:rsidTr="00865592">
        <w:trPr>
          <w:gridBefore w:val="1"/>
          <w:wBefore w:w="329" w:type="dxa"/>
          <w:trHeight w:val="43"/>
          <w:jc w:val="center"/>
        </w:trPr>
        <w:tc>
          <w:tcPr>
            <w:tcW w:w="2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93A41" w14:textId="77777777" w:rsidR="004B6ED5" w:rsidRPr="00395B6E" w:rsidRDefault="004B6ED5" w:rsidP="004B6E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8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CA4A9" w14:textId="77777777" w:rsidR="004B6ED5" w:rsidRPr="00395B6E" w:rsidRDefault="004B6ED5" w:rsidP="004B6E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27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5A118" w14:textId="77777777" w:rsidR="004B6ED5" w:rsidRPr="00395B6E" w:rsidRDefault="004B6ED5" w:rsidP="004B6E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87EEC" w:rsidRPr="00395B6E" w14:paraId="47F1CAB0" w14:textId="77777777" w:rsidTr="00865592">
        <w:trPr>
          <w:gridBefore w:val="1"/>
          <w:wBefore w:w="329" w:type="dxa"/>
          <w:trHeight w:val="422"/>
          <w:jc w:val="center"/>
        </w:trPr>
        <w:tc>
          <w:tcPr>
            <w:tcW w:w="2878" w:type="dxa"/>
            <w:gridSpan w:val="9"/>
            <w:shd w:val="clear" w:color="auto" w:fill="auto"/>
            <w:vAlign w:val="center"/>
          </w:tcPr>
          <w:p w14:paraId="54F71DE3" w14:textId="0C94E876" w:rsidR="00087EEC" w:rsidRPr="00F96065" w:rsidRDefault="00087EEC" w:rsidP="00087E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                      С. Геворг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ян</w:t>
            </w:r>
            <w:proofErr w:type="spellEnd"/>
          </w:p>
        </w:tc>
        <w:tc>
          <w:tcPr>
            <w:tcW w:w="4840" w:type="dxa"/>
            <w:gridSpan w:val="14"/>
            <w:shd w:val="clear" w:color="auto" w:fill="auto"/>
            <w:vAlign w:val="center"/>
          </w:tcPr>
          <w:p w14:paraId="27427AC9" w14:textId="06E81778" w:rsidR="00087EEC" w:rsidRPr="00087EEC" w:rsidRDefault="00087EEC" w:rsidP="00087EE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087EEC">
              <w:rPr>
                <w:rFonts w:ascii="Sylfaen" w:hAnsi="Sylfaen"/>
                <w:bCs/>
                <w:sz w:val="14"/>
                <w:szCs w:val="14"/>
                <w:lang w:val="hy-AM"/>
              </w:rPr>
              <w:t>09</w:t>
            </w:r>
            <w:r w:rsidR="00444124">
              <w:rPr>
                <w:rFonts w:ascii="Sylfaen" w:hAnsi="Sylfaen"/>
                <w:bCs/>
                <w:sz w:val="14"/>
                <w:szCs w:val="14"/>
                <w:lang w:val="hy-AM"/>
              </w:rPr>
              <w:t>1195902</w:t>
            </w:r>
          </w:p>
        </w:tc>
        <w:tc>
          <w:tcPr>
            <w:tcW w:w="2747" w:type="dxa"/>
            <w:gridSpan w:val="8"/>
            <w:shd w:val="clear" w:color="auto" w:fill="auto"/>
            <w:vAlign w:val="center"/>
          </w:tcPr>
          <w:p w14:paraId="3C6D4B62" w14:textId="5AE191ED" w:rsidR="00087EEC" w:rsidRPr="00087EEC" w:rsidRDefault="00087EEC" w:rsidP="00087EE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087EEC">
              <w:rPr>
                <w:rFonts w:ascii="Sylfaen" w:hAnsi="Sylfaen"/>
                <w:bCs/>
                <w:sz w:val="14"/>
                <w:szCs w:val="14"/>
              </w:rPr>
              <w:t>gnumnerbao@mail.ru</w:t>
            </w:r>
          </w:p>
        </w:tc>
      </w:tr>
    </w:tbl>
    <w:p w14:paraId="0135C352" w14:textId="77777777" w:rsidR="003D0AD7" w:rsidRPr="001F37FC" w:rsidRDefault="00BA5C97" w:rsidP="001F37FC">
      <w:pPr>
        <w:spacing w:after="240"/>
        <w:ind w:firstLine="142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4715D">
        <w:rPr>
          <w:rFonts w:ascii="GHEA Grapalat" w:hAnsi="GHEA Grapalat"/>
          <w:sz w:val="20"/>
        </w:rPr>
        <w:t xml:space="preserve"> </w:t>
      </w:r>
      <w:r w:rsidR="001F37FC" w:rsidRPr="005E033A">
        <w:rPr>
          <w:rFonts w:ascii="GHEA Grapalat" w:hAnsi="GHEA Grapalat"/>
          <w:sz w:val="20"/>
        </w:rPr>
        <w:t xml:space="preserve">ГНКО &lt;&lt; </w:t>
      </w:r>
      <w:r w:rsidR="001F37FC" w:rsidRPr="00B91E6E">
        <w:rPr>
          <w:rFonts w:ascii="GHEA Grapalat" w:hAnsi="GHEA Grapalat"/>
          <w:sz w:val="20"/>
        </w:rPr>
        <w:t>Бюраканская астрофизическая обсерватория имени В.А. Амбарцумяна</w:t>
      </w:r>
      <w:r w:rsidR="001F37FC" w:rsidRPr="005E033A">
        <w:rPr>
          <w:rFonts w:ascii="GHEA Grapalat" w:hAnsi="GHEA Grapalat"/>
          <w:sz w:val="20"/>
        </w:rPr>
        <w:t>&gt;&gt; НАН РА</w:t>
      </w:r>
    </w:p>
    <w:sectPr w:rsidR="003D0AD7" w:rsidRPr="001F37FC" w:rsidSect="00793598">
      <w:footerReference w:type="even" r:id="rId8"/>
      <w:footerReference w:type="default" r:id="rId9"/>
      <w:pgSz w:w="11906" w:h="16838"/>
      <w:pgMar w:top="568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A6B38" w14:textId="77777777" w:rsidR="00C61CEF" w:rsidRDefault="00C61CEF">
      <w:r>
        <w:separator/>
      </w:r>
    </w:p>
  </w:endnote>
  <w:endnote w:type="continuationSeparator" w:id="0">
    <w:p w14:paraId="41E0F0AB" w14:textId="77777777" w:rsidR="00C61CEF" w:rsidRDefault="00C6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FDE54" w14:textId="77777777" w:rsidR="00E45010" w:rsidRDefault="00E4501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910F16" w14:textId="77777777" w:rsidR="00E45010" w:rsidRDefault="00E4501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391619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97729EE" w14:textId="77777777" w:rsidR="00E45010" w:rsidRPr="008257B0" w:rsidRDefault="00E4501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812A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0CBA4" w14:textId="77777777" w:rsidR="00C61CEF" w:rsidRDefault="00C61CEF">
      <w:r>
        <w:separator/>
      </w:r>
    </w:p>
  </w:footnote>
  <w:footnote w:type="continuationSeparator" w:id="0">
    <w:p w14:paraId="07E8F078" w14:textId="77777777" w:rsidR="00C61CEF" w:rsidRDefault="00C61CEF">
      <w:r>
        <w:continuationSeparator/>
      </w:r>
    </w:p>
  </w:footnote>
  <w:footnote w:id="1">
    <w:p w14:paraId="16332154" w14:textId="77777777" w:rsidR="00E45010" w:rsidRPr="00402E62" w:rsidRDefault="00E45010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02E62">
        <w:rPr>
          <w:rFonts w:ascii="GHEA Grapalat" w:hAnsi="GHEA Grapalat"/>
          <w:i/>
          <w:sz w:val="14"/>
          <w:szCs w:val="14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2">
    <w:p w14:paraId="42925826" w14:textId="77777777" w:rsidR="00E45010" w:rsidRPr="004C584B" w:rsidRDefault="00E4501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</w:p>
  </w:footnote>
  <w:footnote w:id="3">
    <w:p w14:paraId="034C9255" w14:textId="41201B33" w:rsidR="00E45010" w:rsidRPr="00263338" w:rsidRDefault="00E45010" w:rsidP="003B728F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1C35317"/>
    <w:multiLevelType w:val="hybridMultilevel"/>
    <w:tmpl w:val="5C6039A2"/>
    <w:lvl w:ilvl="0" w:tplc="7994BADE">
      <w:start w:val="21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1069"/>
    <w:rsid w:val="00005646"/>
    <w:rsid w:val="00010F82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3396"/>
    <w:rsid w:val="00074574"/>
    <w:rsid w:val="00075FE5"/>
    <w:rsid w:val="00082455"/>
    <w:rsid w:val="00082C70"/>
    <w:rsid w:val="0008374E"/>
    <w:rsid w:val="00087EEC"/>
    <w:rsid w:val="0009038B"/>
    <w:rsid w:val="00092AE1"/>
    <w:rsid w:val="0009444C"/>
    <w:rsid w:val="00095B7E"/>
    <w:rsid w:val="000B0E2E"/>
    <w:rsid w:val="000B3F73"/>
    <w:rsid w:val="000C210A"/>
    <w:rsid w:val="000C36DD"/>
    <w:rsid w:val="000D2565"/>
    <w:rsid w:val="000D3C84"/>
    <w:rsid w:val="000E312B"/>
    <w:rsid w:val="000E517F"/>
    <w:rsid w:val="000F735C"/>
    <w:rsid w:val="0010013B"/>
    <w:rsid w:val="00100D10"/>
    <w:rsid w:val="00102A32"/>
    <w:rsid w:val="001038C8"/>
    <w:rsid w:val="00120E57"/>
    <w:rsid w:val="00124077"/>
    <w:rsid w:val="00125AFF"/>
    <w:rsid w:val="00132E94"/>
    <w:rsid w:val="00140948"/>
    <w:rsid w:val="0014470D"/>
    <w:rsid w:val="00144797"/>
    <w:rsid w:val="001466A8"/>
    <w:rsid w:val="001517BC"/>
    <w:rsid w:val="00155AD0"/>
    <w:rsid w:val="001563E9"/>
    <w:rsid w:val="001628D6"/>
    <w:rsid w:val="0016618B"/>
    <w:rsid w:val="0017386A"/>
    <w:rsid w:val="00180617"/>
    <w:rsid w:val="00185136"/>
    <w:rsid w:val="001860C6"/>
    <w:rsid w:val="00186EDC"/>
    <w:rsid w:val="00187D70"/>
    <w:rsid w:val="00195E8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D32"/>
    <w:rsid w:val="001E7074"/>
    <w:rsid w:val="001F37FC"/>
    <w:rsid w:val="001F5BAF"/>
    <w:rsid w:val="00200F36"/>
    <w:rsid w:val="0020420B"/>
    <w:rsid w:val="00205535"/>
    <w:rsid w:val="0021168F"/>
    <w:rsid w:val="00213125"/>
    <w:rsid w:val="002137CA"/>
    <w:rsid w:val="00213C47"/>
    <w:rsid w:val="002145B3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87DFF"/>
    <w:rsid w:val="00287E2B"/>
    <w:rsid w:val="00290D49"/>
    <w:rsid w:val="00291C42"/>
    <w:rsid w:val="0029297C"/>
    <w:rsid w:val="002955FD"/>
    <w:rsid w:val="002A5B15"/>
    <w:rsid w:val="002A7687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26D4"/>
    <w:rsid w:val="00315746"/>
    <w:rsid w:val="0031734F"/>
    <w:rsid w:val="00320E9D"/>
    <w:rsid w:val="003253C1"/>
    <w:rsid w:val="00325506"/>
    <w:rsid w:val="00325AD5"/>
    <w:rsid w:val="00341CA5"/>
    <w:rsid w:val="00344006"/>
    <w:rsid w:val="00345C5A"/>
    <w:rsid w:val="00351BB2"/>
    <w:rsid w:val="0035269C"/>
    <w:rsid w:val="00360627"/>
    <w:rsid w:val="0036429C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C5A"/>
    <w:rsid w:val="003A3E47"/>
    <w:rsid w:val="003B24BE"/>
    <w:rsid w:val="003B2BED"/>
    <w:rsid w:val="003B728F"/>
    <w:rsid w:val="003C0293"/>
    <w:rsid w:val="003D0AD7"/>
    <w:rsid w:val="003D17D0"/>
    <w:rsid w:val="003D5271"/>
    <w:rsid w:val="003D66CE"/>
    <w:rsid w:val="003E343E"/>
    <w:rsid w:val="003F084D"/>
    <w:rsid w:val="003F49B4"/>
    <w:rsid w:val="003F5A52"/>
    <w:rsid w:val="004001A0"/>
    <w:rsid w:val="00402E62"/>
    <w:rsid w:val="004142D4"/>
    <w:rsid w:val="004164F4"/>
    <w:rsid w:val="00422C55"/>
    <w:rsid w:val="00430FCC"/>
    <w:rsid w:val="00432474"/>
    <w:rsid w:val="0043269D"/>
    <w:rsid w:val="00434012"/>
    <w:rsid w:val="00434336"/>
    <w:rsid w:val="004343A2"/>
    <w:rsid w:val="00437379"/>
    <w:rsid w:val="00441E90"/>
    <w:rsid w:val="00442A7B"/>
    <w:rsid w:val="004440F4"/>
    <w:rsid w:val="00444124"/>
    <w:rsid w:val="004450F4"/>
    <w:rsid w:val="0044715D"/>
    <w:rsid w:val="00454284"/>
    <w:rsid w:val="00467A9D"/>
    <w:rsid w:val="00470671"/>
    <w:rsid w:val="00473936"/>
    <w:rsid w:val="00473C53"/>
    <w:rsid w:val="004808DD"/>
    <w:rsid w:val="00480FFF"/>
    <w:rsid w:val="00486700"/>
    <w:rsid w:val="0049439E"/>
    <w:rsid w:val="004945B6"/>
    <w:rsid w:val="004A1CDD"/>
    <w:rsid w:val="004A5723"/>
    <w:rsid w:val="004B0C88"/>
    <w:rsid w:val="004B2C83"/>
    <w:rsid w:val="004B2CAE"/>
    <w:rsid w:val="004B6ED5"/>
    <w:rsid w:val="004B7482"/>
    <w:rsid w:val="004C0E82"/>
    <w:rsid w:val="004C2C80"/>
    <w:rsid w:val="004C3978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7E26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0F61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867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156AF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169D"/>
    <w:rsid w:val="00652B69"/>
    <w:rsid w:val="006538D5"/>
    <w:rsid w:val="00655074"/>
    <w:rsid w:val="006557FC"/>
    <w:rsid w:val="00655D97"/>
    <w:rsid w:val="00656DC4"/>
    <w:rsid w:val="0066563A"/>
    <w:rsid w:val="00673895"/>
    <w:rsid w:val="00683E3A"/>
    <w:rsid w:val="006840B6"/>
    <w:rsid w:val="00686425"/>
    <w:rsid w:val="00692C23"/>
    <w:rsid w:val="00694204"/>
    <w:rsid w:val="006A5CF4"/>
    <w:rsid w:val="006B2BA7"/>
    <w:rsid w:val="006B79F5"/>
    <w:rsid w:val="006B7B4E"/>
    <w:rsid w:val="006B7BCF"/>
    <w:rsid w:val="006D0C89"/>
    <w:rsid w:val="006D4D49"/>
    <w:rsid w:val="006D60A9"/>
    <w:rsid w:val="006D6BE7"/>
    <w:rsid w:val="006E341E"/>
    <w:rsid w:val="006E3B59"/>
    <w:rsid w:val="006E6944"/>
    <w:rsid w:val="006F114D"/>
    <w:rsid w:val="006F7509"/>
    <w:rsid w:val="00704B0C"/>
    <w:rsid w:val="007054A2"/>
    <w:rsid w:val="007062BB"/>
    <w:rsid w:val="0071112C"/>
    <w:rsid w:val="00712A17"/>
    <w:rsid w:val="007172D2"/>
    <w:rsid w:val="00717888"/>
    <w:rsid w:val="00722C9C"/>
    <w:rsid w:val="00727604"/>
    <w:rsid w:val="00735598"/>
    <w:rsid w:val="0074092C"/>
    <w:rsid w:val="007430B8"/>
    <w:rsid w:val="00743D8B"/>
    <w:rsid w:val="007443A1"/>
    <w:rsid w:val="007513A1"/>
    <w:rsid w:val="00752815"/>
    <w:rsid w:val="0075655D"/>
    <w:rsid w:val="00760A23"/>
    <w:rsid w:val="00760AA2"/>
    <w:rsid w:val="00763F4E"/>
    <w:rsid w:val="00765F01"/>
    <w:rsid w:val="0077382B"/>
    <w:rsid w:val="007812AC"/>
    <w:rsid w:val="00782833"/>
    <w:rsid w:val="007868A4"/>
    <w:rsid w:val="00793598"/>
    <w:rsid w:val="007A44B1"/>
    <w:rsid w:val="007A5C36"/>
    <w:rsid w:val="007A6B5D"/>
    <w:rsid w:val="007A795B"/>
    <w:rsid w:val="007B1C44"/>
    <w:rsid w:val="007B4C0F"/>
    <w:rsid w:val="007B5608"/>
    <w:rsid w:val="007B6C31"/>
    <w:rsid w:val="007C3B03"/>
    <w:rsid w:val="007C7163"/>
    <w:rsid w:val="007D1BF8"/>
    <w:rsid w:val="007F0193"/>
    <w:rsid w:val="00803AC1"/>
    <w:rsid w:val="0080439B"/>
    <w:rsid w:val="00804AB6"/>
    <w:rsid w:val="00805D1B"/>
    <w:rsid w:val="00806A2A"/>
    <w:rsid w:val="00806FF2"/>
    <w:rsid w:val="00807B1C"/>
    <w:rsid w:val="00811C18"/>
    <w:rsid w:val="00814B01"/>
    <w:rsid w:val="00823294"/>
    <w:rsid w:val="008257B0"/>
    <w:rsid w:val="00840548"/>
    <w:rsid w:val="008425D8"/>
    <w:rsid w:val="008503C1"/>
    <w:rsid w:val="0085169A"/>
    <w:rsid w:val="0085228E"/>
    <w:rsid w:val="008577E9"/>
    <w:rsid w:val="00865592"/>
    <w:rsid w:val="00866D01"/>
    <w:rsid w:val="00871366"/>
    <w:rsid w:val="00874380"/>
    <w:rsid w:val="00881541"/>
    <w:rsid w:val="008816D8"/>
    <w:rsid w:val="00890A14"/>
    <w:rsid w:val="00891447"/>
    <w:rsid w:val="0089170A"/>
    <w:rsid w:val="00891CC9"/>
    <w:rsid w:val="00894E35"/>
    <w:rsid w:val="0089503C"/>
    <w:rsid w:val="00896409"/>
    <w:rsid w:val="00896B72"/>
    <w:rsid w:val="008975AE"/>
    <w:rsid w:val="008A2E6B"/>
    <w:rsid w:val="008B0AC1"/>
    <w:rsid w:val="008B1D59"/>
    <w:rsid w:val="008B206E"/>
    <w:rsid w:val="008C3DB4"/>
    <w:rsid w:val="008C7670"/>
    <w:rsid w:val="008D08C9"/>
    <w:rsid w:val="008D0B2F"/>
    <w:rsid w:val="008D652C"/>
    <w:rsid w:val="008D68A8"/>
    <w:rsid w:val="008D78D4"/>
    <w:rsid w:val="008E0890"/>
    <w:rsid w:val="008E6790"/>
    <w:rsid w:val="008F3230"/>
    <w:rsid w:val="008F36E5"/>
    <w:rsid w:val="008F4088"/>
    <w:rsid w:val="008F5FBD"/>
    <w:rsid w:val="008F6EE8"/>
    <w:rsid w:val="008F7DC4"/>
    <w:rsid w:val="00901B34"/>
    <w:rsid w:val="009052CB"/>
    <w:rsid w:val="00907C60"/>
    <w:rsid w:val="00910DE9"/>
    <w:rsid w:val="00913176"/>
    <w:rsid w:val="00916899"/>
    <w:rsid w:val="00922176"/>
    <w:rsid w:val="0092549D"/>
    <w:rsid w:val="00931C66"/>
    <w:rsid w:val="009337B2"/>
    <w:rsid w:val="009359D6"/>
    <w:rsid w:val="009402A9"/>
    <w:rsid w:val="00941469"/>
    <w:rsid w:val="00941EC2"/>
    <w:rsid w:val="009507AF"/>
    <w:rsid w:val="00955275"/>
    <w:rsid w:val="00960339"/>
    <w:rsid w:val="00960BDD"/>
    <w:rsid w:val="00963C65"/>
    <w:rsid w:val="0096610C"/>
    <w:rsid w:val="009667CD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D4A"/>
    <w:rsid w:val="009B2E17"/>
    <w:rsid w:val="009B63BC"/>
    <w:rsid w:val="009B75F2"/>
    <w:rsid w:val="009B7E8E"/>
    <w:rsid w:val="009C098A"/>
    <w:rsid w:val="009C43FB"/>
    <w:rsid w:val="009C63F4"/>
    <w:rsid w:val="009D3A60"/>
    <w:rsid w:val="009D41B6"/>
    <w:rsid w:val="009D5470"/>
    <w:rsid w:val="009E193A"/>
    <w:rsid w:val="009E5C71"/>
    <w:rsid w:val="009E5F93"/>
    <w:rsid w:val="009F073F"/>
    <w:rsid w:val="009F1A3D"/>
    <w:rsid w:val="009F5D08"/>
    <w:rsid w:val="009F71E7"/>
    <w:rsid w:val="00A00669"/>
    <w:rsid w:val="00A006AB"/>
    <w:rsid w:val="00A03098"/>
    <w:rsid w:val="00A21B0E"/>
    <w:rsid w:val="00A253DE"/>
    <w:rsid w:val="00A26086"/>
    <w:rsid w:val="00A2735C"/>
    <w:rsid w:val="00A30C0F"/>
    <w:rsid w:val="00A31ACA"/>
    <w:rsid w:val="00A36B72"/>
    <w:rsid w:val="00A45288"/>
    <w:rsid w:val="00A525E9"/>
    <w:rsid w:val="00A611FE"/>
    <w:rsid w:val="00A65E51"/>
    <w:rsid w:val="00A70700"/>
    <w:rsid w:val="00AA2730"/>
    <w:rsid w:val="00AA698E"/>
    <w:rsid w:val="00AB1F7F"/>
    <w:rsid w:val="00AB253E"/>
    <w:rsid w:val="00AB2D08"/>
    <w:rsid w:val="00AB5D6B"/>
    <w:rsid w:val="00AC18A4"/>
    <w:rsid w:val="00AC253A"/>
    <w:rsid w:val="00AC6DEF"/>
    <w:rsid w:val="00AC7F6F"/>
    <w:rsid w:val="00AD5F58"/>
    <w:rsid w:val="00AE44F0"/>
    <w:rsid w:val="00AE7C17"/>
    <w:rsid w:val="00AF05D5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6833"/>
    <w:rsid w:val="00B7192A"/>
    <w:rsid w:val="00B737D5"/>
    <w:rsid w:val="00B7414D"/>
    <w:rsid w:val="00B828E9"/>
    <w:rsid w:val="00B85E41"/>
    <w:rsid w:val="00B97F20"/>
    <w:rsid w:val="00BA5C97"/>
    <w:rsid w:val="00BB24E9"/>
    <w:rsid w:val="00BC0DBD"/>
    <w:rsid w:val="00BD1F23"/>
    <w:rsid w:val="00BD2B29"/>
    <w:rsid w:val="00BD30B9"/>
    <w:rsid w:val="00BD3ECE"/>
    <w:rsid w:val="00BD44F4"/>
    <w:rsid w:val="00BE08E1"/>
    <w:rsid w:val="00BE202F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65A"/>
    <w:rsid w:val="00C07EBD"/>
    <w:rsid w:val="00C1310B"/>
    <w:rsid w:val="00C225E2"/>
    <w:rsid w:val="00C244F4"/>
    <w:rsid w:val="00C3462D"/>
    <w:rsid w:val="00C34EC1"/>
    <w:rsid w:val="00C36D92"/>
    <w:rsid w:val="00C51538"/>
    <w:rsid w:val="00C54035"/>
    <w:rsid w:val="00C56677"/>
    <w:rsid w:val="00C61CEF"/>
    <w:rsid w:val="00C63DF5"/>
    <w:rsid w:val="00C66303"/>
    <w:rsid w:val="00C7269F"/>
    <w:rsid w:val="00C72D90"/>
    <w:rsid w:val="00C862C8"/>
    <w:rsid w:val="00C868EC"/>
    <w:rsid w:val="00C90538"/>
    <w:rsid w:val="00C926B7"/>
    <w:rsid w:val="00C92FE6"/>
    <w:rsid w:val="00CA19F4"/>
    <w:rsid w:val="00CA227F"/>
    <w:rsid w:val="00CA386C"/>
    <w:rsid w:val="00CA487D"/>
    <w:rsid w:val="00CA6069"/>
    <w:rsid w:val="00CA793F"/>
    <w:rsid w:val="00CB1115"/>
    <w:rsid w:val="00CB3219"/>
    <w:rsid w:val="00CC4BA5"/>
    <w:rsid w:val="00CD61A3"/>
    <w:rsid w:val="00CD6DD7"/>
    <w:rsid w:val="00CD7032"/>
    <w:rsid w:val="00CE1CBF"/>
    <w:rsid w:val="00CE2FA4"/>
    <w:rsid w:val="00CE46C6"/>
    <w:rsid w:val="00CE4995"/>
    <w:rsid w:val="00CE5FD6"/>
    <w:rsid w:val="00CE77EE"/>
    <w:rsid w:val="00CF0E22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3FB"/>
    <w:rsid w:val="00D559F9"/>
    <w:rsid w:val="00D63146"/>
    <w:rsid w:val="00D65507"/>
    <w:rsid w:val="00D658C9"/>
    <w:rsid w:val="00D660D3"/>
    <w:rsid w:val="00D673FC"/>
    <w:rsid w:val="00D70DC2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59AE"/>
    <w:rsid w:val="00DB673F"/>
    <w:rsid w:val="00DC3323"/>
    <w:rsid w:val="00DC3F30"/>
    <w:rsid w:val="00DC4A38"/>
    <w:rsid w:val="00DC4C29"/>
    <w:rsid w:val="00DC69BE"/>
    <w:rsid w:val="00DE1183"/>
    <w:rsid w:val="00DE3F6D"/>
    <w:rsid w:val="00DE6A21"/>
    <w:rsid w:val="00DF78B4"/>
    <w:rsid w:val="00E14174"/>
    <w:rsid w:val="00E14FB5"/>
    <w:rsid w:val="00E21EBA"/>
    <w:rsid w:val="00E235A2"/>
    <w:rsid w:val="00E24AA7"/>
    <w:rsid w:val="00E3373F"/>
    <w:rsid w:val="00E359C1"/>
    <w:rsid w:val="00E40DE9"/>
    <w:rsid w:val="00E41DA4"/>
    <w:rsid w:val="00E427D3"/>
    <w:rsid w:val="00E45010"/>
    <w:rsid w:val="00E476D2"/>
    <w:rsid w:val="00E55F33"/>
    <w:rsid w:val="00E56CC9"/>
    <w:rsid w:val="00E615C8"/>
    <w:rsid w:val="00E619E9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3239"/>
    <w:rsid w:val="00E834C5"/>
    <w:rsid w:val="00E84C9E"/>
    <w:rsid w:val="00E871AE"/>
    <w:rsid w:val="00E90A3A"/>
    <w:rsid w:val="00E91BE9"/>
    <w:rsid w:val="00E93646"/>
    <w:rsid w:val="00E93AC4"/>
    <w:rsid w:val="00E943DE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593"/>
    <w:rsid w:val="00EC3FA0"/>
    <w:rsid w:val="00EC6FF1"/>
    <w:rsid w:val="00ED20BE"/>
    <w:rsid w:val="00ED33B0"/>
    <w:rsid w:val="00ED4A53"/>
    <w:rsid w:val="00ED51CE"/>
    <w:rsid w:val="00ED7334"/>
    <w:rsid w:val="00ED7DDE"/>
    <w:rsid w:val="00EE1465"/>
    <w:rsid w:val="00EE4234"/>
    <w:rsid w:val="00EE4A88"/>
    <w:rsid w:val="00EF277E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194"/>
    <w:rsid w:val="00F50A9B"/>
    <w:rsid w:val="00F50FBC"/>
    <w:rsid w:val="00F546D9"/>
    <w:rsid w:val="00F570A9"/>
    <w:rsid w:val="00F63219"/>
    <w:rsid w:val="00F712F6"/>
    <w:rsid w:val="00F714E0"/>
    <w:rsid w:val="00F750C8"/>
    <w:rsid w:val="00F750E0"/>
    <w:rsid w:val="00F75368"/>
    <w:rsid w:val="00F77FE2"/>
    <w:rsid w:val="00F8167F"/>
    <w:rsid w:val="00F84F61"/>
    <w:rsid w:val="00F9057D"/>
    <w:rsid w:val="00F95EC1"/>
    <w:rsid w:val="00F96065"/>
    <w:rsid w:val="00F97516"/>
    <w:rsid w:val="00F97BAF"/>
    <w:rsid w:val="00FA127B"/>
    <w:rsid w:val="00FA28CE"/>
    <w:rsid w:val="00FA30EA"/>
    <w:rsid w:val="00FB2C5C"/>
    <w:rsid w:val="00FB664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F13491"/>
  <w15:docId w15:val="{FBB788C1-546E-4020-9EA8-369834D6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793598"/>
    <w:rPr>
      <w:rFonts w:ascii="Arial LatArm" w:hAnsi="Arial LatArm"/>
      <w:sz w:val="24"/>
    </w:rPr>
  </w:style>
  <w:style w:type="character" w:customStyle="1" w:styleId="Heading3Char">
    <w:name w:val="Heading 3 Char"/>
    <w:basedOn w:val="DefaultParagraphFont"/>
    <w:link w:val="Heading3"/>
    <w:rsid w:val="00922176"/>
    <w:rPr>
      <w:rFonts w:ascii="Times LatArm" w:hAnsi="Times LatArm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42A7B"/>
    <w:rPr>
      <w:rFonts w:ascii="Arial Armenian" w:hAnsi="Arial Armenian"/>
      <w:sz w:val="28"/>
    </w:rPr>
  </w:style>
  <w:style w:type="character" w:customStyle="1" w:styleId="tlid-translation">
    <w:name w:val="tlid-translation"/>
    <w:basedOn w:val="DefaultParagraphFont"/>
    <w:rsid w:val="00402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68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986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4C9C-26D9-4484-968C-8EB4679E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Syuzi</cp:lastModifiedBy>
  <cp:revision>70</cp:revision>
  <cp:lastPrinted>2021-04-09T08:37:00Z</cp:lastPrinted>
  <dcterms:created xsi:type="dcterms:W3CDTF">2020-06-29T23:08:00Z</dcterms:created>
  <dcterms:modified xsi:type="dcterms:W3CDTF">2025-08-12T08:04:00Z</dcterms:modified>
</cp:coreProperties>
</file>